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952" w:rsidRPr="00FA7E09" w:rsidRDefault="00FA7E09" w:rsidP="00FA7E09">
      <w:pPr>
        <w:tabs>
          <w:tab w:val="clear" w:pos="709"/>
        </w:tabs>
        <w:suppressAutoHyphens w:val="0"/>
        <w:spacing w:after="200" w:line="276" w:lineRule="auto"/>
        <w:rPr>
          <w:b/>
          <w:color w:val="auto"/>
          <w:sz w:val="28"/>
          <w:szCs w:val="28"/>
        </w:rPr>
      </w:pPr>
      <w:r>
        <w:rPr>
          <w:b/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6473982" cy="9286875"/>
            <wp:effectExtent l="19050" t="0" r="301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241" cy="9287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DE8" w:rsidRPr="005D1B48" w:rsidRDefault="00353DE8" w:rsidP="007B479A">
      <w:pPr>
        <w:tabs>
          <w:tab w:val="clear" w:pos="709"/>
        </w:tabs>
        <w:suppressAutoHyphens w:val="0"/>
        <w:jc w:val="center"/>
        <w:rPr>
          <w:b/>
          <w:color w:val="auto"/>
          <w:kern w:val="0"/>
          <w:sz w:val="28"/>
          <w:szCs w:val="28"/>
          <w:lang w:eastAsia="ru-RU"/>
        </w:rPr>
      </w:pPr>
      <w:r w:rsidRPr="005D1B48">
        <w:rPr>
          <w:b/>
          <w:color w:val="auto"/>
          <w:kern w:val="0"/>
          <w:sz w:val="28"/>
          <w:szCs w:val="28"/>
          <w:lang w:eastAsia="ru-RU"/>
        </w:rPr>
        <w:lastRenderedPageBreak/>
        <w:t>Пояснительная записка</w:t>
      </w:r>
    </w:p>
    <w:p w:rsidR="00353DE8" w:rsidRPr="005D1B48" w:rsidRDefault="00353DE8" w:rsidP="00353DE8">
      <w:pPr>
        <w:tabs>
          <w:tab w:val="clear" w:pos="709"/>
        </w:tabs>
        <w:suppressAutoHyphens w:val="0"/>
        <w:jc w:val="center"/>
        <w:rPr>
          <w:b/>
          <w:color w:val="auto"/>
          <w:kern w:val="0"/>
          <w:sz w:val="28"/>
          <w:szCs w:val="28"/>
          <w:lang w:eastAsia="ru-RU"/>
        </w:rPr>
      </w:pPr>
      <w:r w:rsidRPr="005D1B48">
        <w:rPr>
          <w:b/>
          <w:color w:val="auto"/>
          <w:kern w:val="0"/>
          <w:sz w:val="28"/>
          <w:szCs w:val="28"/>
          <w:lang w:eastAsia="ru-RU"/>
        </w:rPr>
        <w:t xml:space="preserve">к учебному плану по реализации основной общеобразовательной программы </w:t>
      </w:r>
    </w:p>
    <w:p w:rsidR="00353DE8" w:rsidRPr="005D1B48" w:rsidRDefault="00353DE8" w:rsidP="00353DE8">
      <w:pPr>
        <w:tabs>
          <w:tab w:val="clear" w:pos="709"/>
        </w:tabs>
        <w:suppressAutoHyphens w:val="0"/>
        <w:jc w:val="center"/>
        <w:rPr>
          <w:b/>
          <w:color w:val="auto"/>
          <w:kern w:val="0"/>
          <w:sz w:val="28"/>
          <w:szCs w:val="28"/>
          <w:lang w:eastAsia="ru-RU"/>
        </w:rPr>
      </w:pPr>
      <w:r w:rsidRPr="005D1B48">
        <w:rPr>
          <w:b/>
          <w:color w:val="auto"/>
          <w:kern w:val="0"/>
          <w:sz w:val="28"/>
          <w:szCs w:val="28"/>
          <w:lang w:eastAsia="ru-RU"/>
        </w:rPr>
        <w:t xml:space="preserve">«От рождения до школы» под редакцией </w:t>
      </w:r>
    </w:p>
    <w:p w:rsidR="00353DE8" w:rsidRPr="005D1B48" w:rsidRDefault="00353DE8" w:rsidP="00353DE8">
      <w:pPr>
        <w:tabs>
          <w:tab w:val="clear" w:pos="709"/>
        </w:tabs>
        <w:suppressAutoHyphens w:val="0"/>
        <w:jc w:val="center"/>
        <w:rPr>
          <w:b/>
          <w:color w:val="auto"/>
          <w:kern w:val="0"/>
          <w:sz w:val="28"/>
          <w:szCs w:val="28"/>
          <w:lang w:eastAsia="ru-RU"/>
        </w:rPr>
      </w:pPr>
      <w:proofErr w:type="spellStart"/>
      <w:r w:rsidRPr="005D1B48">
        <w:rPr>
          <w:b/>
          <w:color w:val="auto"/>
          <w:kern w:val="0"/>
          <w:sz w:val="28"/>
          <w:szCs w:val="28"/>
          <w:lang w:eastAsia="ru-RU"/>
        </w:rPr>
        <w:t>Н.Е.Вераксы</w:t>
      </w:r>
      <w:proofErr w:type="spellEnd"/>
      <w:r w:rsidRPr="005D1B48">
        <w:rPr>
          <w:b/>
          <w:color w:val="auto"/>
          <w:kern w:val="0"/>
          <w:sz w:val="28"/>
          <w:szCs w:val="28"/>
          <w:lang w:eastAsia="ru-RU"/>
        </w:rPr>
        <w:t>, Т.С.Комаровой, М.А.Васильевой.</w:t>
      </w:r>
    </w:p>
    <w:p w:rsidR="00353DE8" w:rsidRPr="005D1B48" w:rsidRDefault="00353DE8" w:rsidP="00353DE8">
      <w:pPr>
        <w:tabs>
          <w:tab w:val="clear" w:pos="709"/>
        </w:tabs>
        <w:suppressAutoHyphens w:val="0"/>
        <w:jc w:val="center"/>
        <w:rPr>
          <w:b/>
          <w:color w:val="auto"/>
          <w:kern w:val="0"/>
          <w:sz w:val="28"/>
          <w:szCs w:val="28"/>
          <w:lang w:eastAsia="ru-RU"/>
        </w:rPr>
      </w:pP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Учебный план для ДОУ является нормативным документом, устанавливающим перечень образовательных областей и объём учебного времени, отводимого на проведение занятий.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При составлении учебного плана по реализации основной общеобразовательной программы учитывались следующие нормативно-правовые документы:</w:t>
      </w:r>
    </w:p>
    <w:p w:rsidR="00353DE8" w:rsidRPr="005D1B48" w:rsidRDefault="00353DE8" w:rsidP="00353DE8">
      <w:pPr>
        <w:shd w:val="clear" w:color="auto" w:fill="FFFFFF"/>
        <w:tabs>
          <w:tab w:val="clear" w:pos="709"/>
        </w:tabs>
        <w:suppressAutoHyphens w:val="0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 - Федеральный закон от 29.12.2012 №273-ФЗ «Об образовании в Российской Федерации»;</w:t>
      </w:r>
    </w:p>
    <w:p w:rsidR="00353DE8" w:rsidRPr="005D1B48" w:rsidRDefault="00353DE8" w:rsidP="00353DE8">
      <w:pPr>
        <w:shd w:val="clear" w:color="auto" w:fill="FFFFFF"/>
        <w:tabs>
          <w:tab w:val="clear" w:pos="709"/>
        </w:tabs>
        <w:suppressAutoHyphens w:val="0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 - Федеральный государственный образовательный стандарт дошкольного образования от 17.10.2013 года;</w:t>
      </w:r>
    </w:p>
    <w:p w:rsidR="00353DE8" w:rsidRPr="005D1B48" w:rsidRDefault="00353DE8" w:rsidP="00353DE8">
      <w:pPr>
        <w:shd w:val="clear" w:color="auto" w:fill="FFFFFF"/>
        <w:tabs>
          <w:tab w:val="clear" w:pos="709"/>
        </w:tabs>
        <w:suppressAutoHyphens w:val="0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  - Приказом </w:t>
      </w:r>
      <w:proofErr w:type="spellStart"/>
      <w:r w:rsidRPr="005D1B48">
        <w:rPr>
          <w:color w:val="auto"/>
          <w:kern w:val="0"/>
          <w:sz w:val="28"/>
          <w:szCs w:val="28"/>
          <w:lang w:eastAsia="ru-RU"/>
        </w:rPr>
        <w:t>Минобрнауки</w:t>
      </w:r>
      <w:proofErr w:type="spellEnd"/>
      <w:r w:rsidRPr="005D1B48">
        <w:rPr>
          <w:color w:val="auto"/>
          <w:kern w:val="0"/>
          <w:sz w:val="28"/>
          <w:szCs w:val="28"/>
          <w:lang w:eastAsia="ru-RU"/>
        </w:rPr>
        <w:t xml:space="preserve"> России от 30.08.2013 №1014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:rsidR="00353DE8" w:rsidRPr="005D1B48" w:rsidRDefault="00353DE8" w:rsidP="00353DE8">
      <w:pPr>
        <w:shd w:val="clear" w:color="auto" w:fill="FFFFFF"/>
        <w:tabs>
          <w:tab w:val="clear" w:pos="709"/>
        </w:tabs>
        <w:suppressAutoHyphens w:val="0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 - Концепция дошкольного воспитания;</w:t>
      </w:r>
    </w:p>
    <w:p w:rsidR="00353DE8" w:rsidRPr="005D1B48" w:rsidRDefault="00353DE8" w:rsidP="00353DE8">
      <w:pPr>
        <w:shd w:val="clear" w:color="auto" w:fill="FFFFFF"/>
        <w:tabs>
          <w:tab w:val="clear" w:pos="709"/>
        </w:tabs>
        <w:suppressAutoHyphens w:val="0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- СанПиН 2.4.1.3049-13 «Санитарно — эпидемиологические требования к устройству, содержанию и организации режима работы в ДОУ»  от 15.05.2013. Регистрационный номер 26.  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Учебный план определяет организацию воспитательно-образовательного процесса  в учреждении и структуру основной общеобразовательной программы дошкольного образования, реализуемой в ДОУ.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Программа состоит из двух частей: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1) инвариантной (обязательной) части;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2) вариативной части. 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Инвариантная часть обеспечивает достижение воспитанниками готовности к школе, а именно необходимый и достаточный уровень развития ребенка для успешного освоения им основных общеобразовательных программ начального общего образования. Инвариантная часть реализуется через обязательные занятия, в этот перечень входят занятия, предусматривающие реализацию дополнительных парциальных программ.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Вариативная часть программы позволяет более полно реализовать социальный заказ на образовательные услуги и учитывать специфику национально-культурных, демографических, климатических условий, в которых осуществляется образовательный процесс. Вариативная часть включает в себя, в том числе, занятия по дополнительным парциальным программам и занятия кружковой деятельностью.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b/>
          <w:bCs/>
          <w:i/>
          <w:color w:val="auto"/>
          <w:kern w:val="0"/>
          <w:sz w:val="28"/>
          <w:szCs w:val="28"/>
          <w:highlight w:val="white"/>
          <w:lang w:eastAsia="ru-RU"/>
        </w:rPr>
        <w:lastRenderedPageBreak/>
        <w:t xml:space="preserve">Содержание воспитательно-образовательного </w:t>
      </w:r>
      <w:proofErr w:type="spellStart"/>
      <w:r w:rsidRPr="005D1B48">
        <w:rPr>
          <w:b/>
          <w:bCs/>
          <w:i/>
          <w:color w:val="auto"/>
          <w:kern w:val="0"/>
          <w:sz w:val="28"/>
          <w:szCs w:val="28"/>
          <w:highlight w:val="white"/>
          <w:lang w:eastAsia="ru-RU"/>
        </w:rPr>
        <w:t>процесса</w:t>
      </w:r>
      <w:r w:rsidRPr="005D1B48">
        <w:rPr>
          <w:color w:val="auto"/>
          <w:kern w:val="0"/>
          <w:sz w:val="28"/>
          <w:szCs w:val="28"/>
          <w:highlight w:val="white"/>
          <w:lang w:eastAsia="ru-RU"/>
        </w:rPr>
        <w:t>включает</w:t>
      </w:r>
      <w:proofErr w:type="spellEnd"/>
      <w:r w:rsidRPr="005D1B48">
        <w:rPr>
          <w:color w:val="auto"/>
          <w:kern w:val="0"/>
          <w:sz w:val="28"/>
          <w:szCs w:val="28"/>
          <w:highlight w:val="white"/>
          <w:lang w:eastAsia="ru-RU"/>
        </w:rPr>
        <w:t xml:space="preserve"> совокупность образовательных областей: </w:t>
      </w:r>
      <w:r w:rsidRPr="005D1B48">
        <w:rPr>
          <w:color w:val="auto"/>
          <w:kern w:val="0"/>
          <w:sz w:val="28"/>
          <w:szCs w:val="28"/>
          <w:lang w:eastAsia="ru-RU"/>
        </w:rPr>
        <w:t xml:space="preserve">«Социально-коммуникативное развитие», Познавательное развитие», «Речевое развитие», «Художественно-эстетическое развитие», «Физическое развитие», </w:t>
      </w:r>
      <w:r w:rsidRPr="005D1B48">
        <w:rPr>
          <w:color w:val="auto"/>
          <w:kern w:val="0"/>
          <w:sz w:val="28"/>
          <w:szCs w:val="28"/>
          <w:highlight w:val="white"/>
          <w:lang w:eastAsia="ru-RU"/>
        </w:rPr>
        <w:t xml:space="preserve">которые обеспечивают разностороннее развитие детей с учетом их возрастных и индивидуальных особенностей. </w:t>
      </w:r>
    </w:p>
    <w:p w:rsidR="00353DE8" w:rsidRPr="005D1B48" w:rsidRDefault="00353DE8" w:rsidP="00A247E5">
      <w:pPr>
        <w:widowControl w:val="0"/>
        <w:numPr>
          <w:ilvl w:val="0"/>
          <w:numId w:val="1"/>
        </w:numPr>
        <w:tabs>
          <w:tab w:val="clear" w:pos="709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color w:val="auto"/>
          <w:kern w:val="0"/>
          <w:sz w:val="28"/>
          <w:szCs w:val="28"/>
          <w:highlight w:val="white"/>
          <w:lang w:eastAsia="ru-RU"/>
        </w:rPr>
      </w:pPr>
      <w:r w:rsidRPr="005D1B48">
        <w:rPr>
          <w:color w:val="auto"/>
          <w:kern w:val="0"/>
          <w:sz w:val="28"/>
          <w:szCs w:val="28"/>
          <w:highlight w:val="white"/>
          <w:lang w:eastAsia="ru-RU"/>
        </w:rPr>
        <w:t xml:space="preserve">Во всех группах различные виды деятельности с детьми организуются утром и во вторую половину дня (как по </w:t>
      </w:r>
      <w:proofErr w:type="spellStart"/>
      <w:r w:rsidRPr="005D1B48">
        <w:rPr>
          <w:color w:val="auto"/>
          <w:kern w:val="0"/>
          <w:sz w:val="28"/>
          <w:szCs w:val="28"/>
          <w:highlight w:val="white"/>
          <w:lang w:eastAsia="ru-RU"/>
        </w:rPr>
        <w:t>инвариативной</w:t>
      </w:r>
      <w:proofErr w:type="spellEnd"/>
      <w:r w:rsidRPr="005D1B48">
        <w:rPr>
          <w:color w:val="auto"/>
          <w:kern w:val="0"/>
          <w:sz w:val="28"/>
          <w:szCs w:val="28"/>
          <w:highlight w:val="white"/>
          <w:lang w:eastAsia="ru-RU"/>
        </w:rPr>
        <w:t xml:space="preserve">, так и по вариативной частям учебного плана). В первой половине дня в младших группах планируются не более двух организованных образовательных деятельности, в группах старшего дошкольного возраста – не более трех. </w:t>
      </w:r>
    </w:p>
    <w:p w:rsidR="00353DE8" w:rsidRPr="005D1B48" w:rsidRDefault="00353DE8" w:rsidP="00A247E5">
      <w:pPr>
        <w:widowControl w:val="0"/>
        <w:numPr>
          <w:ilvl w:val="0"/>
          <w:numId w:val="1"/>
        </w:numPr>
        <w:tabs>
          <w:tab w:val="clear" w:pos="709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color w:val="auto"/>
          <w:kern w:val="0"/>
          <w:sz w:val="28"/>
          <w:szCs w:val="28"/>
          <w:highlight w:val="white"/>
          <w:lang w:eastAsia="ru-RU"/>
        </w:rPr>
      </w:pPr>
      <w:r w:rsidRPr="005D1B48">
        <w:rPr>
          <w:color w:val="auto"/>
          <w:kern w:val="0"/>
          <w:sz w:val="28"/>
          <w:szCs w:val="28"/>
          <w:highlight w:val="white"/>
          <w:lang w:eastAsia="ru-RU"/>
        </w:rPr>
        <w:t>Перерывы составляют не менее 10 минут. В середине проводится физкультминутка (продолжительность 2-3 минуты).</w:t>
      </w:r>
    </w:p>
    <w:p w:rsidR="00353DE8" w:rsidRPr="005D1B48" w:rsidRDefault="00353DE8" w:rsidP="00A247E5">
      <w:pPr>
        <w:widowControl w:val="0"/>
        <w:numPr>
          <w:ilvl w:val="0"/>
          <w:numId w:val="1"/>
        </w:numPr>
        <w:tabs>
          <w:tab w:val="clear" w:pos="709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color w:val="auto"/>
          <w:kern w:val="0"/>
          <w:sz w:val="28"/>
          <w:szCs w:val="28"/>
          <w:highlight w:val="white"/>
          <w:lang w:eastAsia="ru-RU"/>
        </w:rPr>
      </w:pPr>
      <w:r w:rsidRPr="005D1B48">
        <w:rPr>
          <w:color w:val="auto"/>
          <w:kern w:val="0"/>
          <w:sz w:val="28"/>
          <w:szCs w:val="28"/>
          <w:highlight w:val="white"/>
          <w:lang w:eastAsia="ru-RU"/>
        </w:rPr>
        <w:t xml:space="preserve">Организованная образовательная деятельность по развитию музыкальности и физической культуре проводятся со всей группой (по условиям ДОУ). </w:t>
      </w:r>
    </w:p>
    <w:p w:rsidR="00353DE8" w:rsidRPr="005D1B48" w:rsidRDefault="00353DE8" w:rsidP="00A247E5">
      <w:pPr>
        <w:widowControl w:val="0"/>
        <w:numPr>
          <w:ilvl w:val="0"/>
          <w:numId w:val="1"/>
        </w:numPr>
        <w:tabs>
          <w:tab w:val="clear" w:pos="709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color w:val="auto"/>
          <w:kern w:val="0"/>
          <w:sz w:val="28"/>
          <w:szCs w:val="28"/>
          <w:highlight w:val="white"/>
          <w:lang w:eastAsia="ru-RU"/>
        </w:rPr>
      </w:pPr>
      <w:r w:rsidRPr="005D1B48">
        <w:rPr>
          <w:color w:val="auto"/>
          <w:kern w:val="0"/>
          <w:sz w:val="28"/>
          <w:szCs w:val="28"/>
          <w:highlight w:val="white"/>
          <w:lang w:eastAsia="ru-RU"/>
        </w:rPr>
        <w:t xml:space="preserve">Количество НОД  и их продолжительность, время проведения соответствуют требованиям </w:t>
      </w:r>
      <w:r w:rsidRPr="005D1B48">
        <w:rPr>
          <w:color w:val="auto"/>
          <w:kern w:val="0"/>
          <w:sz w:val="28"/>
          <w:szCs w:val="28"/>
          <w:lang w:eastAsia="ru-RU"/>
        </w:rPr>
        <w:t>СанПиН 2.4.1.3049-13.</w:t>
      </w:r>
    </w:p>
    <w:p w:rsidR="00353DE8" w:rsidRPr="005D1B48" w:rsidRDefault="00353DE8" w:rsidP="00A247E5">
      <w:pPr>
        <w:widowControl w:val="0"/>
        <w:numPr>
          <w:ilvl w:val="0"/>
          <w:numId w:val="1"/>
        </w:numPr>
        <w:tabs>
          <w:tab w:val="clear" w:pos="709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color w:val="auto"/>
          <w:kern w:val="0"/>
          <w:sz w:val="28"/>
          <w:szCs w:val="28"/>
          <w:highlight w:val="white"/>
          <w:lang w:eastAsia="ru-RU"/>
        </w:rPr>
      </w:pPr>
      <w:r w:rsidRPr="005D1B48">
        <w:rPr>
          <w:color w:val="auto"/>
          <w:kern w:val="0"/>
          <w:sz w:val="28"/>
          <w:szCs w:val="28"/>
          <w:highlight w:val="white"/>
          <w:lang w:eastAsia="ru-RU"/>
        </w:rPr>
        <w:t>В середине учебного года (январь) для детей дошкольного возраста организуются недельные каникулы. В дни каникул организуется совместная деятельность педагога с детьми эстетического и оздоровительного направления (досуги, развлечения, праздники).</w:t>
      </w:r>
    </w:p>
    <w:p w:rsidR="00353DE8" w:rsidRPr="005D1B48" w:rsidRDefault="00353DE8" w:rsidP="00A247E5">
      <w:pPr>
        <w:widowControl w:val="0"/>
        <w:numPr>
          <w:ilvl w:val="0"/>
          <w:numId w:val="1"/>
        </w:numPr>
        <w:tabs>
          <w:tab w:val="clear" w:pos="709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color w:val="auto"/>
          <w:kern w:val="0"/>
          <w:sz w:val="28"/>
          <w:szCs w:val="28"/>
          <w:highlight w:val="white"/>
          <w:lang w:eastAsia="ru-RU"/>
        </w:rPr>
      </w:pPr>
      <w:r w:rsidRPr="005D1B48">
        <w:rPr>
          <w:color w:val="auto"/>
          <w:kern w:val="0"/>
          <w:sz w:val="28"/>
          <w:szCs w:val="28"/>
          <w:highlight w:val="white"/>
          <w:lang w:eastAsia="ru-RU"/>
        </w:rPr>
        <w:t>В летний период организуются подвижные и спортивные игры, праздники, экскурсии и т.д., увеличивается продолжительность прогулок.</w:t>
      </w:r>
    </w:p>
    <w:p w:rsidR="00353DE8" w:rsidRPr="005D1B48" w:rsidRDefault="00353DE8" w:rsidP="00353DE8">
      <w:pPr>
        <w:widowControl w:val="0"/>
        <w:tabs>
          <w:tab w:val="clear" w:pos="709"/>
        </w:tabs>
        <w:suppressAutoHyphens w:val="0"/>
        <w:autoSpaceDE w:val="0"/>
        <w:autoSpaceDN w:val="0"/>
        <w:adjustRightInd w:val="0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         Объем учебной нагрузки (количество часов в неделю)  во всех возрастных группах, реализующих основную общеобразовательную программу, определен на основе содержания  Примерной общеобразовательной программы</w:t>
      </w:r>
      <w:r w:rsidRPr="005D1B48">
        <w:rPr>
          <w:bCs/>
          <w:color w:val="auto"/>
          <w:kern w:val="0"/>
          <w:sz w:val="28"/>
          <w:szCs w:val="28"/>
          <w:lang w:eastAsia="ru-RU"/>
        </w:rPr>
        <w:t xml:space="preserve"> дошкольного образования </w:t>
      </w:r>
      <w:r w:rsidRPr="005D1B48">
        <w:rPr>
          <w:color w:val="auto"/>
          <w:spacing w:val="4"/>
          <w:kern w:val="0"/>
          <w:sz w:val="28"/>
          <w:szCs w:val="28"/>
          <w:lang w:eastAsia="ru-RU"/>
        </w:rPr>
        <w:t xml:space="preserve">«От рождения до школы». Под редакцией Н.Е. </w:t>
      </w:r>
      <w:proofErr w:type="spellStart"/>
      <w:r w:rsidRPr="005D1B48">
        <w:rPr>
          <w:color w:val="auto"/>
          <w:spacing w:val="4"/>
          <w:kern w:val="0"/>
          <w:sz w:val="28"/>
          <w:szCs w:val="28"/>
          <w:lang w:eastAsia="ru-RU"/>
        </w:rPr>
        <w:t>Вераксы</w:t>
      </w:r>
      <w:proofErr w:type="spellEnd"/>
      <w:r w:rsidRPr="005D1B48">
        <w:rPr>
          <w:color w:val="auto"/>
          <w:spacing w:val="4"/>
          <w:kern w:val="0"/>
          <w:sz w:val="28"/>
          <w:szCs w:val="28"/>
          <w:lang w:eastAsia="ru-RU"/>
        </w:rPr>
        <w:t xml:space="preserve">, Т.С. Комаровой, М.А. Васильевой </w:t>
      </w:r>
      <w:r w:rsidRPr="005D1B48">
        <w:rPr>
          <w:color w:val="auto"/>
          <w:kern w:val="0"/>
          <w:sz w:val="28"/>
          <w:szCs w:val="28"/>
          <w:lang w:eastAsia="ru-RU"/>
        </w:rPr>
        <w:t xml:space="preserve">(в общеобразовательных группах). Программой «Программой коррекционно-развивающей работы в логопедической группе детского сада для детей с общим недоразвитием речи (с 4 до 7 лет)» Н.В. </w:t>
      </w:r>
      <w:proofErr w:type="spellStart"/>
      <w:r w:rsidRPr="005D1B48">
        <w:rPr>
          <w:color w:val="auto"/>
          <w:kern w:val="0"/>
          <w:sz w:val="28"/>
          <w:szCs w:val="28"/>
          <w:lang w:eastAsia="ru-RU"/>
        </w:rPr>
        <w:t>Нищевой</w:t>
      </w:r>
      <w:proofErr w:type="spellEnd"/>
      <w:r w:rsidRPr="005D1B48">
        <w:rPr>
          <w:color w:val="auto"/>
          <w:kern w:val="0"/>
          <w:sz w:val="28"/>
          <w:szCs w:val="28"/>
          <w:lang w:eastAsia="ru-RU"/>
        </w:rPr>
        <w:t xml:space="preserve"> (в </w:t>
      </w:r>
      <w:r w:rsidR="00A247E5" w:rsidRPr="005D1B48">
        <w:rPr>
          <w:color w:val="auto"/>
          <w:kern w:val="0"/>
          <w:sz w:val="28"/>
          <w:szCs w:val="28"/>
          <w:lang w:eastAsia="ru-RU"/>
        </w:rPr>
        <w:t>комбинированных</w:t>
      </w:r>
      <w:r w:rsidRPr="005D1B48">
        <w:rPr>
          <w:color w:val="auto"/>
          <w:kern w:val="0"/>
          <w:sz w:val="28"/>
          <w:szCs w:val="28"/>
          <w:lang w:eastAsia="ru-RU"/>
        </w:rPr>
        <w:t xml:space="preserve"> группах).</w:t>
      </w:r>
    </w:p>
    <w:p w:rsidR="00353DE8" w:rsidRPr="005D1B48" w:rsidRDefault="00353DE8" w:rsidP="00353DE8">
      <w:pPr>
        <w:widowControl w:val="0"/>
        <w:tabs>
          <w:tab w:val="clear" w:pos="709"/>
        </w:tabs>
        <w:suppressAutoHyphens w:val="0"/>
        <w:autoSpaceDE w:val="0"/>
        <w:autoSpaceDN w:val="0"/>
        <w:adjustRightInd w:val="0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         Содержание данных программ предусматривает физическое, социально-личностное, познавательно-речевое и </w:t>
      </w:r>
      <w:r w:rsidRPr="005D1B48">
        <w:rPr>
          <w:color w:val="auto"/>
          <w:spacing w:val="-2"/>
          <w:kern w:val="0"/>
          <w:sz w:val="28"/>
          <w:szCs w:val="28"/>
          <w:lang w:eastAsia="ru-RU"/>
        </w:rPr>
        <w:t>художественно-эстетическое</w:t>
      </w:r>
      <w:r w:rsidRPr="005D1B48">
        <w:rPr>
          <w:color w:val="auto"/>
          <w:spacing w:val="-3"/>
          <w:kern w:val="0"/>
          <w:sz w:val="28"/>
          <w:szCs w:val="28"/>
          <w:lang w:eastAsia="ru-RU"/>
        </w:rPr>
        <w:t xml:space="preserve"> развитие детей в соответствии с их возрастными и индивидуальными психофизиологическими особенностями и подготовку их к </w:t>
      </w:r>
      <w:r w:rsidRPr="005D1B48">
        <w:rPr>
          <w:color w:val="auto"/>
          <w:spacing w:val="-5"/>
          <w:kern w:val="0"/>
          <w:sz w:val="28"/>
          <w:szCs w:val="28"/>
          <w:lang w:eastAsia="ru-RU"/>
        </w:rPr>
        <w:t xml:space="preserve">обучению в школе,  а так же коррекционную работу по развитию речи. </w:t>
      </w:r>
      <w:r w:rsidRPr="005D1B48">
        <w:rPr>
          <w:color w:val="auto"/>
          <w:kern w:val="0"/>
          <w:sz w:val="28"/>
          <w:szCs w:val="28"/>
          <w:lang w:eastAsia="ru-RU"/>
        </w:rPr>
        <w:t>Примерный перечень и количество основных видов организованной образовательной деятельности соответствуют примерному перечню основных видов организованной образовательной деятельности в дошкольном учреждении и программам коррекционно-развивающей работы.</w:t>
      </w:r>
    </w:p>
    <w:p w:rsidR="00353DE8" w:rsidRDefault="00353DE8" w:rsidP="00353DE8">
      <w:pPr>
        <w:tabs>
          <w:tab w:val="clear" w:pos="709"/>
        </w:tabs>
        <w:suppressAutoHyphens w:val="0"/>
        <w:ind w:firstLine="1134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lastRenderedPageBreak/>
        <w:t>Продолжительность основных видов организованной образовательной деятельности соответствует действующему СанПиН 2.4.1.3049-13:</w:t>
      </w:r>
    </w:p>
    <w:p w:rsidR="00494D3D" w:rsidRPr="005D1B48" w:rsidRDefault="00494D3D" w:rsidP="00494D3D">
      <w:pPr>
        <w:tabs>
          <w:tab w:val="clear" w:pos="709"/>
        </w:tabs>
        <w:suppressAutoHyphens w:val="0"/>
        <w:jc w:val="both"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>.     для детей 2 – 3 лет (1-я младшая группа) – не более 10 мин;</w:t>
      </w:r>
    </w:p>
    <w:p w:rsidR="00353DE8" w:rsidRPr="005D1B48" w:rsidRDefault="00353DE8" w:rsidP="00353DE8">
      <w:pPr>
        <w:numPr>
          <w:ilvl w:val="0"/>
          <w:numId w:val="2"/>
        </w:numPr>
        <w:suppressAutoHyphens w:val="0"/>
        <w:spacing w:after="200" w:line="276" w:lineRule="auto"/>
        <w:ind w:left="426" w:hanging="426"/>
        <w:contextualSpacing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для детей 3 – 4 лет (2-я младшая группа) - не более 15 мин., </w:t>
      </w:r>
    </w:p>
    <w:p w:rsidR="00353DE8" w:rsidRPr="005D1B48" w:rsidRDefault="00353DE8" w:rsidP="00353DE8">
      <w:pPr>
        <w:numPr>
          <w:ilvl w:val="0"/>
          <w:numId w:val="2"/>
        </w:numPr>
        <w:suppressAutoHyphens w:val="0"/>
        <w:spacing w:after="200" w:line="276" w:lineRule="auto"/>
        <w:ind w:left="426" w:hanging="426"/>
        <w:contextualSpacing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для детей 4 – 5 лет (средняя группа) – не более 20 мин., </w:t>
      </w:r>
    </w:p>
    <w:p w:rsidR="00353DE8" w:rsidRPr="005D1B48" w:rsidRDefault="00353DE8" w:rsidP="00353DE8">
      <w:pPr>
        <w:numPr>
          <w:ilvl w:val="0"/>
          <w:numId w:val="2"/>
        </w:numPr>
        <w:suppressAutoHyphens w:val="0"/>
        <w:spacing w:after="200" w:line="276" w:lineRule="auto"/>
        <w:ind w:left="426" w:hanging="426"/>
        <w:contextualSpacing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для детей 5 – 6 лет (старшая группа) - не более 25 мин., </w:t>
      </w:r>
    </w:p>
    <w:p w:rsidR="00353DE8" w:rsidRPr="005D1B48" w:rsidRDefault="00353DE8" w:rsidP="00353DE8">
      <w:pPr>
        <w:numPr>
          <w:ilvl w:val="0"/>
          <w:numId w:val="2"/>
        </w:numPr>
        <w:suppressAutoHyphens w:val="0"/>
        <w:spacing w:after="200" w:line="276" w:lineRule="auto"/>
        <w:ind w:left="426" w:hanging="426"/>
        <w:contextualSpacing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для детей 6 – 7 лет (подготовительная группа) - не более 30 мин.,</w:t>
      </w:r>
    </w:p>
    <w:p w:rsidR="00353DE8" w:rsidRPr="005D1B48" w:rsidRDefault="00353DE8" w:rsidP="000762EC">
      <w:pPr>
        <w:tabs>
          <w:tab w:val="clear" w:pos="709"/>
        </w:tabs>
        <w:suppressAutoHyphens w:val="0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В представленном учебном плане в соответствии с режимом дня выделено специальное время для ежедневного чтения детям. Во всех возрастных группах чтение художественной литературы является образовательной деятельностью в ходе режимных моментов или самостоятельной деятельностью д</w:t>
      </w:r>
      <w:r w:rsidR="00CD0E3B">
        <w:rPr>
          <w:color w:val="auto"/>
          <w:kern w:val="0"/>
          <w:sz w:val="28"/>
          <w:szCs w:val="28"/>
          <w:lang w:eastAsia="ru-RU"/>
        </w:rPr>
        <w:t xml:space="preserve">етей. Для детей 2-3 лет – 10 </w:t>
      </w:r>
      <w:r w:rsidR="001C4B14">
        <w:rPr>
          <w:color w:val="auto"/>
          <w:kern w:val="0"/>
          <w:sz w:val="28"/>
          <w:szCs w:val="28"/>
          <w:lang w:eastAsia="ru-RU"/>
        </w:rPr>
        <w:t>минут,</w:t>
      </w:r>
      <w:r w:rsidR="00CD0E3B">
        <w:rPr>
          <w:color w:val="auto"/>
          <w:kern w:val="0"/>
          <w:sz w:val="28"/>
          <w:szCs w:val="28"/>
          <w:lang w:eastAsia="ru-RU"/>
        </w:rPr>
        <w:t xml:space="preserve"> 3-4 – 15 минут,4-5 лет - 20</w:t>
      </w:r>
      <w:r w:rsidR="000762EC">
        <w:rPr>
          <w:color w:val="auto"/>
          <w:kern w:val="0"/>
          <w:sz w:val="28"/>
          <w:szCs w:val="28"/>
          <w:lang w:eastAsia="ru-RU"/>
        </w:rPr>
        <w:t xml:space="preserve"> минут, для детей 5-6 лет </w:t>
      </w:r>
      <w:r w:rsidR="00CD0E3B">
        <w:rPr>
          <w:color w:val="auto"/>
          <w:kern w:val="0"/>
          <w:sz w:val="28"/>
          <w:szCs w:val="28"/>
          <w:lang w:eastAsia="ru-RU"/>
        </w:rPr>
        <w:t>25</w:t>
      </w:r>
      <w:r w:rsidR="000762EC">
        <w:rPr>
          <w:color w:val="auto"/>
          <w:kern w:val="0"/>
          <w:sz w:val="28"/>
          <w:szCs w:val="28"/>
          <w:lang w:eastAsia="ru-RU"/>
        </w:rPr>
        <w:t xml:space="preserve"> минут, для детей 6-7 лет </w:t>
      </w:r>
      <w:r w:rsidR="00CD0E3B">
        <w:rPr>
          <w:color w:val="auto"/>
          <w:kern w:val="0"/>
          <w:sz w:val="28"/>
          <w:szCs w:val="28"/>
          <w:lang w:eastAsia="ru-RU"/>
        </w:rPr>
        <w:t>– 25-30</w:t>
      </w:r>
      <w:r w:rsidRPr="005D1B48">
        <w:rPr>
          <w:color w:val="auto"/>
          <w:kern w:val="0"/>
          <w:sz w:val="28"/>
          <w:szCs w:val="28"/>
          <w:lang w:eastAsia="ru-RU"/>
        </w:rPr>
        <w:t xml:space="preserve"> минут.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b/>
          <w:color w:val="auto"/>
          <w:kern w:val="0"/>
          <w:sz w:val="28"/>
          <w:szCs w:val="28"/>
          <w:lang w:eastAsia="ru-RU"/>
        </w:rPr>
        <w:t xml:space="preserve">Вариативная часть программы  включает  </w:t>
      </w:r>
      <w:r w:rsidRPr="005D1B48">
        <w:rPr>
          <w:color w:val="auto"/>
          <w:kern w:val="0"/>
          <w:sz w:val="28"/>
          <w:szCs w:val="28"/>
          <w:lang w:eastAsia="ru-RU"/>
        </w:rPr>
        <w:t xml:space="preserve">совместную  кружковую деятельность воспитателя и детей. Содержание  вариативной части учебного плана не превышает допустимой нагрузки по всем возрастным группам. Один условный час отводится для дополнительных занятий в кружках, студиях, секциях по выбору для детей младшего и  среднего дошкольного возраста, в старших группах и в подготовительной к школе группе – 2 условных часа. 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b/>
          <w:color w:val="auto"/>
          <w:kern w:val="0"/>
          <w:sz w:val="28"/>
          <w:szCs w:val="28"/>
          <w:lang w:eastAsia="ru-RU"/>
        </w:rPr>
      </w:pPr>
      <w:r w:rsidRPr="005D1B48">
        <w:rPr>
          <w:b/>
          <w:color w:val="auto"/>
          <w:kern w:val="0"/>
          <w:sz w:val="28"/>
          <w:szCs w:val="28"/>
          <w:lang w:eastAsia="ru-RU"/>
        </w:rPr>
        <w:t>Учебный день делится на 3 блока:</w:t>
      </w:r>
    </w:p>
    <w:p w:rsidR="00353DE8" w:rsidRPr="005D1B48" w:rsidRDefault="00353DE8" w:rsidP="00353DE8">
      <w:pPr>
        <w:tabs>
          <w:tab w:val="clear" w:pos="709"/>
        </w:tabs>
        <w:suppressAutoHyphens w:val="0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1) </w:t>
      </w:r>
      <w:r w:rsidRPr="005D1B48">
        <w:rPr>
          <w:i/>
          <w:color w:val="auto"/>
          <w:kern w:val="0"/>
          <w:sz w:val="28"/>
          <w:szCs w:val="28"/>
          <w:lang w:eastAsia="ru-RU"/>
        </w:rPr>
        <w:t>образовательный блок 1 половины дня</w:t>
      </w:r>
      <w:r w:rsidRPr="005D1B48">
        <w:rPr>
          <w:color w:val="auto"/>
          <w:kern w:val="0"/>
          <w:sz w:val="28"/>
          <w:szCs w:val="28"/>
          <w:lang w:eastAsia="ru-RU"/>
        </w:rPr>
        <w:t xml:space="preserve"> включает в себя: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- совместную деятельность воспитателя и детей;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- свободную самостоятельную деятельность детей.</w:t>
      </w:r>
    </w:p>
    <w:p w:rsidR="00353DE8" w:rsidRPr="005D1B48" w:rsidRDefault="00353DE8" w:rsidP="00353DE8">
      <w:pPr>
        <w:tabs>
          <w:tab w:val="clear" w:pos="709"/>
          <w:tab w:val="left" w:pos="10260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2) </w:t>
      </w:r>
      <w:r w:rsidR="00DD12B8">
        <w:rPr>
          <w:i/>
          <w:color w:val="auto"/>
          <w:kern w:val="0"/>
          <w:sz w:val="28"/>
          <w:szCs w:val="28"/>
          <w:lang w:eastAsia="ru-RU"/>
        </w:rPr>
        <w:t>непосредственно-</w:t>
      </w:r>
      <w:r w:rsidRPr="005D1B48">
        <w:rPr>
          <w:i/>
          <w:color w:val="auto"/>
          <w:kern w:val="0"/>
          <w:sz w:val="28"/>
          <w:szCs w:val="28"/>
          <w:lang w:eastAsia="ru-RU"/>
        </w:rPr>
        <w:t>образовательная деятельность</w:t>
      </w:r>
      <w:r w:rsidRPr="005D1B48">
        <w:rPr>
          <w:color w:val="auto"/>
          <w:kern w:val="0"/>
          <w:sz w:val="28"/>
          <w:szCs w:val="28"/>
          <w:lang w:eastAsia="ru-RU"/>
        </w:rPr>
        <w:t xml:space="preserve"> – организованное обучение (в соответствии с сеткой занятий)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3) </w:t>
      </w:r>
      <w:r w:rsidRPr="005D1B48">
        <w:rPr>
          <w:i/>
          <w:color w:val="auto"/>
          <w:kern w:val="0"/>
          <w:sz w:val="28"/>
          <w:szCs w:val="28"/>
          <w:lang w:eastAsia="ru-RU"/>
        </w:rPr>
        <w:t xml:space="preserve">образовательный блок 2 половины дня </w:t>
      </w:r>
      <w:r w:rsidRPr="005D1B48">
        <w:rPr>
          <w:color w:val="auto"/>
          <w:kern w:val="0"/>
          <w:sz w:val="28"/>
          <w:szCs w:val="28"/>
          <w:lang w:eastAsia="ru-RU"/>
        </w:rPr>
        <w:t>включает в себя: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- индивидуальную коррекционную работу;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- совместную деятельность воспитателя и детей по различным направлениям (в соответствии с расписанием занятий совместной деятельности воспитателя и детей вне занятий)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- самостоятельную деятельность ребенка.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Организация деятельности взрослых и детей по реализации и освоению Программы осуществляется в двух основных моделях организации образовательного процесса – совместной деятельности взрослого и детей и самостоятельной деятельности детей. 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Решение образовательных задач в рамках первой модели – совместной деятельности взрослого и детей - осуществляется как в виде организованной образовательной деятельности (не сопряженной с одновременным выполнением педагогами функций по присмотру и уходу за детьми), так и в виде образовательной деятельности, осуществляемой в ходе режимных моментов (решение образовательных задач сопряжено с одновременным выполнением </w:t>
      </w:r>
      <w:r w:rsidRPr="005D1B48">
        <w:rPr>
          <w:color w:val="auto"/>
          <w:kern w:val="0"/>
          <w:sz w:val="28"/>
          <w:szCs w:val="28"/>
          <w:lang w:eastAsia="ru-RU"/>
        </w:rPr>
        <w:lastRenderedPageBreak/>
        <w:t xml:space="preserve">функций по присмотру и уходу за детьми – утренним приемом детей, прогулкой, подготовкой ко сну, организацией питания и др.). 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 xml:space="preserve">Непосредственно образовательная деятельность реализуется через организацию различных видов детской деятельности (игровой, двигательной, познавательно-исследовательской, коммуникативной, продуктивной, музыкально-художественной, трудовой, а также чтения художественной литературы) или их интеграцию с использованием разнообразных форм и методов работы, выбор которых осуществляется педагогами самостоятельно в зависимости от контингента детей, уровня освоения Программы и решения конкретных образовательных задач. </w:t>
      </w:r>
    </w:p>
    <w:p w:rsidR="00353DE8" w:rsidRPr="005D1B48" w:rsidRDefault="00353DE8" w:rsidP="00353DE8">
      <w:pPr>
        <w:tabs>
          <w:tab w:val="clear" w:pos="709"/>
        </w:tabs>
        <w:suppressAutoHyphens w:val="0"/>
        <w:ind w:firstLine="567"/>
        <w:jc w:val="both"/>
        <w:rPr>
          <w:color w:val="auto"/>
          <w:kern w:val="0"/>
          <w:sz w:val="28"/>
          <w:szCs w:val="28"/>
          <w:lang w:eastAsia="ru-RU"/>
        </w:rPr>
      </w:pPr>
      <w:r w:rsidRPr="005D1B48">
        <w:rPr>
          <w:color w:val="auto"/>
          <w:kern w:val="0"/>
          <w:sz w:val="28"/>
          <w:szCs w:val="28"/>
          <w:lang w:eastAsia="ru-RU"/>
        </w:rPr>
        <w:t>Объем самостоятельной деятельности как свободной деятельности воспитанников в условиях созданной педагогами предметно-развивающей образовательной среды по каждой образовательной области не определяется. Общий объем самостоятельной деятельности детей - 3-4 часа в день для всех возрастных групп.</w:t>
      </w:r>
    </w:p>
    <w:p w:rsidR="00353DE8" w:rsidRPr="005D1B48" w:rsidRDefault="00353DE8" w:rsidP="00A247E5">
      <w:pPr>
        <w:tabs>
          <w:tab w:val="clear" w:pos="709"/>
        </w:tabs>
        <w:suppressAutoHyphens w:val="0"/>
        <w:ind w:firstLine="567"/>
        <w:rPr>
          <w:color w:val="333333"/>
          <w:kern w:val="0"/>
          <w:sz w:val="28"/>
          <w:szCs w:val="28"/>
          <w:lang w:eastAsia="ru-RU"/>
        </w:rPr>
        <w:sectPr w:rsidR="00353DE8" w:rsidRPr="005D1B48" w:rsidSect="00EF2FC3">
          <w:pgSz w:w="11906" w:h="16838"/>
          <w:pgMar w:top="1440" w:right="1080" w:bottom="1440" w:left="1080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  <w:r w:rsidRPr="005D1B48">
        <w:rPr>
          <w:color w:val="auto"/>
          <w:kern w:val="0"/>
          <w:sz w:val="28"/>
          <w:szCs w:val="28"/>
          <w:lang w:eastAsia="ru-RU"/>
        </w:rPr>
        <w:t>В течение двух недель в сентябре (до образовательной работы) и мае (после образовательной работы) проводится комплексная психолого-педагогическая и логопедическая диагностика как адекватная форма оценивания результатов освоения Програ</w:t>
      </w:r>
      <w:r w:rsidR="00A247E5" w:rsidRPr="005D1B48">
        <w:rPr>
          <w:color w:val="auto"/>
          <w:kern w:val="0"/>
          <w:sz w:val="28"/>
          <w:szCs w:val="28"/>
          <w:lang w:eastAsia="ru-RU"/>
        </w:rPr>
        <w:t>ммы детьми дошкольного возраста.</w:t>
      </w:r>
    </w:p>
    <w:p w:rsidR="00353DE8" w:rsidRPr="005D1B48" w:rsidRDefault="00353DE8" w:rsidP="00A247E5">
      <w:pPr>
        <w:spacing w:line="276" w:lineRule="auto"/>
        <w:rPr>
          <w:b/>
          <w:color w:val="auto"/>
          <w:sz w:val="28"/>
          <w:szCs w:val="28"/>
        </w:rPr>
      </w:pPr>
    </w:p>
    <w:p w:rsidR="000C5094" w:rsidRPr="005D1B48" w:rsidRDefault="000C5094" w:rsidP="000C5094">
      <w:pPr>
        <w:spacing w:line="276" w:lineRule="auto"/>
        <w:jc w:val="center"/>
        <w:rPr>
          <w:b/>
          <w:color w:val="auto"/>
          <w:sz w:val="28"/>
          <w:szCs w:val="28"/>
        </w:rPr>
      </w:pPr>
      <w:r w:rsidRPr="005D1B48">
        <w:rPr>
          <w:b/>
          <w:color w:val="auto"/>
          <w:sz w:val="28"/>
          <w:szCs w:val="28"/>
        </w:rPr>
        <w:t>УЧЕБНЫЙ ПЛАН</w:t>
      </w:r>
    </w:p>
    <w:p w:rsidR="000C5094" w:rsidRPr="005D1B48" w:rsidRDefault="0004682F" w:rsidP="000C5094">
      <w:pPr>
        <w:spacing w:line="276" w:lineRule="auto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на 2022-2023</w:t>
      </w:r>
      <w:r w:rsidR="000C5094" w:rsidRPr="005D1B48">
        <w:rPr>
          <w:b/>
          <w:color w:val="auto"/>
          <w:sz w:val="28"/>
          <w:szCs w:val="28"/>
        </w:rPr>
        <w:t xml:space="preserve"> учебный год</w:t>
      </w:r>
    </w:p>
    <w:p w:rsidR="000C5094" w:rsidRPr="005D1B48" w:rsidRDefault="000C5094" w:rsidP="000C5094">
      <w:pPr>
        <w:spacing w:line="276" w:lineRule="auto"/>
        <w:jc w:val="center"/>
        <w:rPr>
          <w:b/>
          <w:sz w:val="28"/>
          <w:szCs w:val="28"/>
        </w:rPr>
      </w:pPr>
      <w:r w:rsidRPr="005D1B48">
        <w:rPr>
          <w:b/>
          <w:sz w:val="28"/>
          <w:szCs w:val="28"/>
        </w:rPr>
        <w:t xml:space="preserve">(по программе «От рождения до школы» (под </w:t>
      </w:r>
      <w:proofErr w:type="spellStart"/>
      <w:r w:rsidRPr="005D1B48">
        <w:rPr>
          <w:b/>
          <w:sz w:val="28"/>
          <w:szCs w:val="28"/>
        </w:rPr>
        <w:t>ред.Н.Е.Вераксы</w:t>
      </w:r>
      <w:proofErr w:type="spellEnd"/>
      <w:r w:rsidRPr="005D1B48">
        <w:rPr>
          <w:b/>
          <w:sz w:val="28"/>
          <w:szCs w:val="28"/>
        </w:rPr>
        <w:t>, Т.С.Комаровой, М.А.Васильевой)</w:t>
      </w:r>
    </w:p>
    <w:p w:rsidR="000C5094" w:rsidRPr="005D1B48" w:rsidRDefault="000C5094" w:rsidP="000C5094">
      <w:pPr>
        <w:tabs>
          <w:tab w:val="left" w:pos="6564"/>
        </w:tabs>
        <w:spacing w:line="276" w:lineRule="auto"/>
        <w:rPr>
          <w:b/>
          <w:sz w:val="28"/>
          <w:szCs w:val="28"/>
        </w:rPr>
      </w:pPr>
      <w:r w:rsidRPr="005D1B48">
        <w:rPr>
          <w:b/>
          <w:sz w:val="28"/>
          <w:szCs w:val="28"/>
        </w:rPr>
        <w:tab/>
      </w:r>
      <w:r w:rsidRPr="005D1B48">
        <w:rPr>
          <w:b/>
          <w:sz w:val="28"/>
          <w:szCs w:val="28"/>
        </w:rPr>
        <w:tab/>
      </w:r>
    </w:p>
    <w:tbl>
      <w:tblPr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4"/>
        <w:gridCol w:w="2084"/>
        <w:gridCol w:w="1004"/>
        <w:gridCol w:w="823"/>
        <w:gridCol w:w="1045"/>
        <w:gridCol w:w="39"/>
        <w:gridCol w:w="746"/>
        <w:gridCol w:w="68"/>
        <w:gridCol w:w="941"/>
        <w:gridCol w:w="8"/>
        <w:gridCol w:w="28"/>
        <w:gridCol w:w="1050"/>
        <w:gridCol w:w="7"/>
        <w:gridCol w:w="1038"/>
        <w:gridCol w:w="40"/>
        <w:gridCol w:w="10"/>
        <w:gridCol w:w="1086"/>
        <w:gridCol w:w="40"/>
        <w:gridCol w:w="1316"/>
        <w:gridCol w:w="1179"/>
      </w:tblGrid>
      <w:tr w:rsidR="008C3952" w:rsidRPr="005D1B48" w:rsidTr="002236E8">
        <w:trPr>
          <w:trHeight w:val="1308"/>
        </w:trPr>
        <w:tc>
          <w:tcPr>
            <w:tcW w:w="2184" w:type="dxa"/>
            <w:vMerge w:val="restart"/>
          </w:tcPr>
          <w:p w:rsidR="008C3952" w:rsidRPr="005D1B48" w:rsidRDefault="002236E8" w:rsidP="009E4C5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Образоват-а</w:t>
            </w:r>
            <w:r w:rsidR="008C3952" w:rsidRPr="005D1B48">
              <w:rPr>
                <w:sz w:val="28"/>
                <w:szCs w:val="28"/>
              </w:rPr>
              <w:t>я</w:t>
            </w:r>
            <w:proofErr w:type="spellEnd"/>
            <w:r w:rsidR="008C3952" w:rsidRPr="005D1B48">
              <w:rPr>
                <w:sz w:val="28"/>
                <w:szCs w:val="28"/>
              </w:rPr>
              <w:t xml:space="preserve"> область</w:t>
            </w:r>
          </w:p>
        </w:tc>
        <w:tc>
          <w:tcPr>
            <w:tcW w:w="2084" w:type="dxa"/>
            <w:vMerge w:val="restart"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Базовый вид деятельности</w:t>
            </w:r>
          </w:p>
        </w:tc>
        <w:tc>
          <w:tcPr>
            <w:tcW w:w="1827" w:type="dxa"/>
            <w:gridSpan w:val="2"/>
          </w:tcPr>
          <w:p w:rsidR="008C3952" w:rsidRDefault="008C3952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1-я младшая</w:t>
            </w:r>
          </w:p>
          <w:p w:rsidR="008C3952" w:rsidRDefault="008C3952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  <w:p w:rsidR="008C3952" w:rsidRDefault="008C3952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(2-3г)</w:t>
            </w:r>
          </w:p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0" w:type="dxa"/>
            <w:gridSpan w:val="3"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 xml:space="preserve">2-я младшая группа </w:t>
            </w:r>
          </w:p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(3-4г)</w:t>
            </w:r>
          </w:p>
        </w:tc>
        <w:tc>
          <w:tcPr>
            <w:tcW w:w="2095" w:type="dxa"/>
            <w:gridSpan w:val="5"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 xml:space="preserve">средняя группа </w:t>
            </w:r>
          </w:p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(4-5л)</w:t>
            </w:r>
          </w:p>
        </w:tc>
        <w:tc>
          <w:tcPr>
            <w:tcW w:w="2221" w:type="dxa"/>
            <w:gridSpan w:val="6"/>
          </w:tcPr>
          <w:p w:rsidR="008C3952" w:rsidRPr="005D1B48" w:rsidRDefault="008C3952" w:rsidP="009E4C52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Старшая </w:t>
            </w:r>
            <w:r w:rsidRPr="005D1B48">
              <w:rPr>
                <w:color w:val="auto"/>
                <w:sz w:val="28"/>
                <w:szCs w:val="28"/>
              </w:rPr>
              <w:t xml:space="preserve"> группа</w:t>
            </w:r>
          </w:p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color w:val="auto"/>
                <w:sz w:val="28"/>
                <w:szCs w:val="28"/>
              </w:rPr>
              <w:t>(5-6л)</w:t>
            </w:r>
          </w:p>
        </w:tc>
        <w:tc>
          <w:tcPr>
            <w:tcW w:w="2494" w:type="dxa"/>
            <w:gridSpan w:val="2"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Подготовительная</w:t>
            </w:r>
          </w:p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 xml:space="preserve">группа </w:t>
            </w:r>
          </w:p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 xml:space="preserve"> (6-7л)</w:t>
            </w:r>
          </w:p>
        </w:tc>
      </w:tr>
      <w:tr w:rsidR="008C3952" w:rsidRPr="005D1B48" w:rsidTr="002236E8">
        <w:trPr>
          <w:trHeight w:val="145"/>
        </w:trPr>
        <w:tc>
          <w:tcPr>
            <w:tcW w:w="2184" w:type="dxa"/>
            <w:vMerge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4" w:type="dxa"/>
            <w:vMerge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7" w:type="dxa"/>
            <w:gridSpan w:val="2"/>
          </w:tcPr>
          <w:p w:rsidR="008C3952" w:rsidRPr="005D1B48" w:rsidRDefault="008C3952" w:rsidP="009E4C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41" w:type="dxa"/>
            <w:gridSpan w:val="16"/>
          </w:tcPr>
          <w:p w:rsidR="008C3952" w:rsidRPr="005D1B48" w:rsidRDefault="008C3952" w:rsidP="009E4C52">
            <w:pPr>
              <w:jc w:val="center"/>
              <w:rPr>
                <w:b/>
                <w:sz w:val="28"/>
                <w:szCs w:val="28"/>
              </w:rPr>
            </w:pPr>
            <w:r w:rsidRPr="005D1B48">
              <w:rPr>
                <w:b/>
                <w:sz w:val="28"/>
                <w:szCs w:val="28"/>
              </w:rPr>
              <w:t>Обязательная часть</w:t>
            </w:r>
          </w:p>
        </w:tc>
      </w:tr>
      <w:tr w:rsidR="008C3952" w:rsidRPr="005D1B48" w:rsidTr="002236E8">
        <w:trPr>
          <w:trHeight w:val="145"/>
        </w:trPr>
        <w:tc>
          <w:tcPr>
            <w:tcW w:w="2184" w:type="dxa"/>
            <w:vMerge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4" w:type="dxa"/>
            <w:vMerge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7" w:type="dxa"/>
            <w:gridSpan w:val="2"/>
          </w:tcPr>
          <w:p w:rsidR="008C3952" w:rsidRPr="005D1B48" w:rsidRDefault="008C3952" w:rsidP="009E4C52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8641" w:type="dxa"/>
            <w:gridSpan w:val="16"/>
          </w:tcPr>
          <w:p w:rsidR="008C3952" w:rsidRPr="005D1B48" w:rsidRDefault="008C3952" w:rsidP="009E4C52">
            <w:pPr>
              <w:jc w:val="center"/>
              <w:rPr>
                <w:b/>
                <w:i/>
                <w:sz w:val="28"/>
                <w:szCs w:val="28"/>
              </w:rPr>
            </w:pPr>
            <w:r w:rsidRPr="005D1B48">
              <w:rPr>
                <w:b/>
                <w:i/>
                <w:sz w:val="28"/>
                <w:szCs w:val="28"/>
              </w:rPr>
              <w:t>Продолжительность занятий</w:t>
            </w:r>
          </w:p>
        </w:tc>
      </w:tr>
      <w:tr w:rsidR="008C3952" w:rsidRPr="005D1B48" w:rsidTr="002236E8">
        <w:trPr>
          <w:trHeight w:val="145"/>
        </w:trPr>
        <w:tc>
          <w:tcPr>
            <w:tcW w:w="2184" w:type="dxa"/>
            <w:vMerge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4" w:type="dxa"/>
            <w:vMerge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7" w:type="dxa"/>
            <w:gridSpan w:val="2"/>
          </w:tcPr>
          <w:p w:rsidR="008C3952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мин</w:t>
            </w:r>
          </w:p>
        </w:tc>
        <w:tc>
          <w:tcPr>
            <w:tcW w:w="1830" w:type="dxa"/>
            <w:gridSpan w:val="3"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15 мин</w:t>
            </w:r>
          </w:p>
        </w:tc>
        <w:tc>
          <w:tcPr>
            <w:tcW w:w="2095" w:type="dxa"/>
            <w:gridSpan w:val="5"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20 мин</w:t>
            </w:r>
          </w:p>
        </w:tc>
        <w:tc>
          <w:tcPr>
            <w:tcW w:w="2221" w:type="dxa"/>
            <w:gridSpan w:val="6"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25 мин</w:t>
            </w:r>
          </w:p>
        </w:tc>
        <w:tc>
          <w:tcPr>
            <w:tcW w:w="2494" w:type="dxa"/>
            <w:gridSpan w:val="2"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30 мин</w:t>
            </w:r>
          </w:p>
        </w:tc>
      </w:tr>
      <w:tr w:rsidR="008C3952" w:rsidRPr="005D1B48" w:rsidTr="002236E8">
        <w:trPr>
          <w:trHeight w:val="145"/>
        </w:trPr>
        <w:tc>
          <w:tcPr>
            <w:tcW w:w="2184" w:type="dxa"/>
            <w:vMerge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4" w:type="dxa"/>
            <w:vMerge/>
          </w:tcPr>
          <w:p w:rsidR="008C3952" w:rsidRPr="005D1B48" w:rsidRDefault="008C3952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7" w:type="dxa"/>
            <w:gridSpan w:val="2"/>
          </w:tcPr>
          <w:p w:rsidR="008C3952" w:rsidRPr="005D1B48" w:rsidRDefault="008C3952" w:rsidP="009E4C52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8641" w:type="dxa"/>
            <w:gridSpan w:val="16"/>
          </w:tcPr>
          <w:p w:rsidR="008C3952" w:rsidRPr="005D1B48" w:rsidRDefault="008C3952" w:rsidP="009E4C52">
            <w:pPr>
              <w:jc w:val="center"/>
              <w:rPr>
                <w:b/>
                <w:i/>
                <w:sz w:val="28"/>
                <w:szCs w:val="28"/>
              </w:rPr>
            </w:pPr>
            <w:r w:rsidRPr="005D1B48">
              <w:rPr>
                <w:b/>
                <w:i/>
                <w:sz w:val="28"/>
                <w:szCs w:val="28"/>
              </w:rPr>
              <w:t>Количество занятий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4" w:type="dxa"/>
            <w:vMerge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неделя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1045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неделя</w:t>
            </w:r>
          </w:p>
        </w:tc>
        <w:tc>
          <w:tcPr>
            <w:tcW w:w="784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год</w:t>
            </w:r>
          </w:p>
        </w:tc>
        <w:tc>
          <w:tcPr>
            <w:tcW w:w="1045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неделя</w:t>
            </w:r>
          </w:p>
        </w:tc>
        <w:tc>
          <w:tcPr>
            <w:tcW w:w="1050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год</w:t>
            </w:r>
          </w:p>
        </w:tc>
        <w:tc>
          <w:tcPr>
            <w:tcW w:w="1045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неделя</w:t>
            </w:r>
          </w:p>
        </w:tc>
        <w:tc>
          <w:tcPr>
            <w:tcW w:w="1176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год</w:t>
            </w:r>
          </w:p>
        </w:tc>
        <w:tc>
          <w:tcPr>
            <w:tcW w:w="1316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неделя</w:t>
            </w:r>
          </w:p>
        </w:tc>
        <w:tc>
          <w:tcPr>
            <w:tcW w:w="1178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год</w:t>
            </w:r>
          </w:p>
        </w:tc>
      </w:tr>
      <w:tr w:rsidR="00494D3D" w:rsidRPr="005D1B48" w:rsidTr="002236E8">
        <w:trPr>
          <w:trHeight w:val="974"/>
        </w:trPr>
        <w:tc>
          <w:tcPr>
            <w:tcW w:w="2184" w:type="dxa"/>
            <w:vMerge w:val="restart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Физическое развитие</w:t>
            </w: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Физическая культура в помещении</w:t>
            </w:r>
          </w:p>
        </w:tc>
        <w:tc>
          <w:tcPr>
            <w:tcW w:w="1004" w:type="dxa"/>
          </w:tcPr>
          <w:p w:rsidR="00494D3D" w:rsidRDefault="00CD0E3B" w:rsidP="00CD0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</w:t>
            </w:r>
          </w:p>
        </w:tc>
        <w:tc>
          <w:tcPr>
            <w:tcW w:w="823" w:type="dxa"/>
          </w:tcPr>
          <w:p w:rsidR="00494D3D" w:rsidRPr="005D1B48" w:rsidRDefault="00CD0E3B" w:rsidP="00494D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66</w:t>
            </w:r>
          </w:p>
        </w:tc>
        <w:tc>
          <w:tcPr>
            <w:tcW w:w="1045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784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  <w:tc>
          <w:tcPr>
            <w:tcW w:w="1045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050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  <w:tc>
          <w:tcPr>
            <w:tcW w:w="1045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176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  <w:tc>
          <w:tcPr>
            <w:tcW w:w="1316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178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Физическая культура на воздухе</w:t>
            </w:r>
          </w:p>
        </w:tc>
        <w:tc>
          <w:tcPr>
            <w:tcW w:w="1004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784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1050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1176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316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</w:tr>
      <w:tr w:rsidR="00494D3D" w:rsidRPr="005D1B48" w:rsidTr="002236E8">
        <w:trPr>
          <w:trHeight w:val="974"/>
        </w:trPr>
        <w:tc>
          <w:tcPr>
            <w:tcW w:w="2184" w:type="dxa"/>
            <w:vMerge w:val="restart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Познавательное развитие</w:t>
            </w: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004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784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1050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176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  <w:tc>
          <w:tcPr>
            <w:tcW w:w="1316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178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Формиро</w:t>
            </w:r>
            <w:r w:rsidR="002236E8">
              <w:rPr>
                <w:sz w:val="28"/>
                <w:szCs w:val="28"/>
              </w:rPr>
              <w:t xml:space="preserve">вание элементарных </w:t>
            </w:r>
            <w:proofErr w:type="spellStart"/>
            <w:r w:rsidR="002236E8">
              <w:rPr>
                <w:sz w:val="28"/>
                <w:szCs w:val="28"/>
              </w:rPr>
              <w:t>математичес</w:t>
            </w:r>
            <w:proofErr w:type="spellEnd"/>
            <w:r w:rsidR="002236E8">
              <w:rPr>
                <w:sz w:val="28"/>
                <w:szCs w:val="28"/>
              </w:rPr>
              <w:t>.</w:t>
            </w:r>
            <w:r w:rsidRPr="005D1B48">
              <w:rPr>
                <w:sz w:val="28"/>
                <w:szCs w:val="28"/>
              </w:rPr>
              <w:t xml:space="preserve"> представлений</w:t>
            </w:r>
          </w:p>
        </w:tc>
        <w:tc>
          <w:tcPr>
            <w:tcW w:w="1004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784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1050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1176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316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178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proofErr w:type="spellStart"/>
            <w:r w:rsidRPr="005D1B48">
              <w:rPr>
                <w:sz w:val="28"/>
                <w:szCs w:val="28"/>
              </w:rPr>
              <w:t>Познавательно-</w:t>
            </w:r>
            <w:r w:rsidRPr="005D1B48">
              <w:rPr>
                <w:sz w:val="28"/>
                <w:szCs w:val="28"/>
              </w:rPr>
              <w:lastRenderedPageBreak/>
              <w:t>исследователь</w:t>
            </w:r>
            <w:r>
              <w:rPr>
                <w:sz w:val="28"/>
                <w:szCs w:val="28"/>
              </w:rPr>
              <w:t>-</w:t>
            </w:r>
            <w:r w:rsidRPr="005D1B48">
              <w:rPr>
                <w:sz w:val="28"/>
                <w:szCs w:val="28"/>
              </w:rPr>
              <w:t>ская</w:t>
            </w:r>
            <w:proofErr w:type="spellEnd"/>
            <w:r w:rsidRPr="005D1B48">
              <w:rPr>
                <w:sz w:val="28"/>
                <w:szCs w:val="28"/>
              </w:rPr>
              <w:t xml:space="preserve"> деятельность/ игры с дидактическим материалом</w:t>
            </w:r>
          </w:p>
        </w:tc>
        <w:tc>
          <w:tcPr>
            <w:tcW w:w="1004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1" w:type="dxa"/>
            <w:gridSpan w:val="16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В интеграции, во всех формах педагогической деятельности</w:t>
            </w:r>
          </w:p>
        </w:tc>
      </w:tr>
      <w:tr w:rsidR="00891A2A" w:rsidRPr="005D1B48" w:rsidTr="002236E8">
        <w:trPr>
          <w:trHeight w:val="145"/>
        </w:trPr>
        <w:tc>
          <w:tcPr>
            <w:tcW w:w="2184" w:type="dxa"/>
            <w:vMerge/>
          </w:tcPr>
          <w:p w:rsidR="00891A2A" w:rsidRPr="005D1B48" w:rsidRDefault="00891A2A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891A2A" w:rsidRDefault="00891A2A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Конструктивно-модельная деятельность/</w:t>
            </w:r>
          </w:p>
          <w:p w:rsidR="00891A2A" w:rsidRPr="005D1B48" w:rsidRDefault="00891A2A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игры со строительным материалом</w:t>
            </w:r>
          </w:p>
        </w:tc>
        <w:tc>
          <w:tcPr>
            <w:tcW w:w="1004" w:type="dxa"/>
          </w:tcPr>
          <w:p w:rsidR="00891A2A" w:rsidRPr="005D1B48" w:rsidRDefault="00891A2A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891A2A" w:rsidRPr="005D1B48" w:rsidRDefault="00891A2A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</w:tcPr>
          <w:p w:rsidR="00891A2A" w:rsidRPr="005D1B48" w:rsidRDefault="00891A2A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784" w:type="dxa"/>
            <w:gridSpan w:val="2"/>
          </w:tcPr>
          <w:p w:rsidR="00891A2A" w:rsidRPr="005D1B48" w:rsidRDefault="00891A2A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009" w:type="dxa"/>
            <w:gridSpan w:val="2"/>
          </w:tcPr>
          <w:p w:rsidR="00891A2A" w:rsidRPr="005D1B48" w:rsidRDefault="00891A2A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85" w:type="dxa"/>
            <w:gridSpan w:val="3"/>
          </w:tcPr>
          <w:p w:rsidR="00891A2A" w:rsidRPr="005D1B48" w:rsidRDefault="00891A2A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085" w:type="dxa"/>
            <w:gridSpan w:val="3"/>
          </w:tcPr>
          <w:p w:rsidR="00891A2A" w:rsidRPr="005D1B48" w:rsidRDefault="00891A2A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96" w:type="dxa"/>
            <w:gridSpan w:val="2"/>
          </w:tcPr>
          <w:p w:rsidR="00891A2A" w:rsidRPr="005D1B48" w:rsidRDefault="00891A2A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355" w:type="dxa"/>
            <w:gridSpan w:val="2"/>
          </w:tcPr>
          <w:p w:rsidR="00891A2A" w:rsidRPr="005D1B48" w:rsidRDefault="00891A2A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891A2A" w:rsidRPr="005D1B48" w:rsidRDefault="00891A2A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 w:val="restart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Речевое развитие</w:t>
            </w: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 xml:space="preserve">Развитие </w:t>
            </w:r>
          </w:p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 xml:space="preserve">речи </w:t>
            </w:r>
          </w:p>
        </w:tc>
        <w:tc>
          <w:tcPr>
            <w:tcW w:w="1004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784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1050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176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  <w:tc>
          <w:tcPr>
            <w:tcW w:w="1316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178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</w:tr>
      <w:tr w:rsidR="000F7D5F" w:rsidRPr="005D1B48" w:rsidTr="002236E8">
        <w:trPr>
          <w:trHeight w:val="145"/>
        </w:trPr>
        <w:tc>
          <w:tcPr>
            <w:tcW w:w="2184" w:type="dxa"/>
            <w:vMerge/>
          </w:tcPr>
          <w:p w:rsidR="000F7D5F" w:rsidRPr="005D1B48" w:rsidRDefault="000F7D5F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0F7D5F" w:rsidRPr="005D1B48" w:rsidRDefault="000F7D5F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Чтение художествен</w:t>
            </w:r>
            <w:r>
              <w:rPr>
                <w:sz w:val="28"/>
                <w:szCs w:val="28"/>
              </w:rPr>
              <w:t>но</w:t>
            </w:r>
            <w:r w:rsidRPr="005D1B48">
              <w:rPr>
                <w:sz w:val="28"/>
                <w:szCs w:val="28"/>
              </w:rPr>
              <w:t>й литературы</w:t>
            </w:r>
          </w:p>
        </w:tc>
        <w:tc>
          <w:tcPr>
            <w:tcW w:w="1004" w:type="dxa"/>
          </w:tcPr>
          <w:p w:rsidR="000F7D5F" w:rsidRPr="005D1B48" w:rsidRDefault="000F7D5F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0F7D5F" w:rsidRPr="005D1B48" w:rsidRDefault="000F7D5F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  <w:gridSpan w:val="2"/>
          </w:tcPr>
          <w:p w:rsidR="000F7D5F" w:rsidRPr="005D1B48" w:rsidRDefault="000F7D5F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4" w:type="dxa"/>
            <w:gridSpan w:val="2"/>
          </w:tcPr>
          <w:p w:rsidR="000F7D5F" w:rsidRPr="005D1B48" w:rsidRDefault="000F7D5F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9" w:type="dxa"/>
            <w:gridSpan w:val="2"/>
          </w:tcPr>
          <w:p w:rsidR="000F7D5F" w:rsidRPr="005D1B48" w:rsidRDefault="00E60437" w:rsidP="000F7D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85" w:type="dxa"/>
            <w:gridSpan w:val="3"/>
          </w:tcPr>
          <w:p w:rsidR="000F7D5F" w:rsidRPr="005D1B48" w:rsidRDefault="00E60437" w:rsidP="000F7D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33</w:t>
            </w:r>
          </w:p>
        </w:tc>
        <w:tc>
          <w:tcPr>
            <w:tcW w:w="1088" w:type="dxa"/>
            <w:gridSpan w:val="3"/>
          </w:tcPr>
          <w:p w:rsidR="000F7D5F" w:rsidRPr="005D1B48" w:rsidRDefault="00E60437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85" w:type="dxa"/>
          </w:tcPr>
          <w:p w:rsidR="000F7D5F" w:rsidRPr="005D1B48" w:rsidRDefault="00E60437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355" w:type="dxa"/>
            <w:gridSpan w:val="2"/>
          </w:tcPr>
          <w:p w:rsidR="000F7D5F" w:rsidRPr="005D1B48" w:rsidRDefault="000F7D5F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8" w:type="dxa"/>
          </w:tcPr>
          <w:p w:rsidR="000F7D5F" w:rsidRPr="005D1B48" w:rsidRDefault="000F7D5F" w:rsidP="009E4C52">
            <w:pPr>
              <w:jc w:val="center"/>
              <w:rPr>
                <w:sz w:val="28"/>
                <w:szCs w:val="28"/>
              </w:rPr>
            </w:pP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proofErr w:type="spellStart"/>
            <w:r w:rsidRPr="005D1B48">
              <w:rPr>
                <w:sz w:val="28"/>
                <w:szCs w:val="28"/>
              </w:rPr>
              <w:t>Коммуникатив</w:t>
            </w:r>
            <w:r>
              <w:rPr>
                <w:sz w:val="28"/>
                <w:szCs w:val="28"/>
              </w:rPr>
              <w:t>-</w:t>
            </w:r>
            <w:r w:rsidRPr="005D1B48">
              <w:rPr>
                <w:sz w:val="28"/>
                <w:szCs w:val="28"/>
              </w:rPr>
              <w:t>ная</w:t>
            </w:r>
            <w:proofErr w:type="spellEnd"/>
          </w:p>
        </w:tc>
        <w:tc>
          <w:tcPr>
            <w:tcW w:w="1004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1" w:type="dxa"/>
            <w:gridSpan w:val="16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В интеграции, во всех формах педагогической деятельности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 w:val="restart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Рисование</w:t>
            </w:r>
          </w:p>
        </w:tc>
        <w:tc>
          <w:tcPr>
            <w:tcW w:w="1004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784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</w:t>
            </w:r>
          </w:p>
        </w:tc>
        <w:tc>
          <w:tcPr>
            <w:tcW w:w="1050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176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  <w:tc>
          <w:tcPr>
            <w:tcW w:w="1316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178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Лепка</w:t>
            </w:r>
          </w:p>
        </w:tc>
        <w:tc>
          <w:tcPr>
            <w:tcW w:w="1004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045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0,5</w:t>
            </w:r>
          </w:p>
        </w:tc>
        <w:tc>
          <w:tcPr>
            <w:tcW w:w="784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17</w:t>
            </w:r>
          </w:p>
        </w:tc>
        <w:tc>
          <w:tcPr>
            <w:tcW w:w="1045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0,5</w:t>
            </w:r>
          </w:p>
        </w:tc>
        <w:tc>
          <w:tcPr>
            <w:tcW w:w="1050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17</w:t>
            </w:r>
          </w:p>
        </w:tc>
        <w:tc>
          <w:tcPr>
            <w:tcW w:w="1045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0,5</w:t>
            </w:r>
          </w:p>
        </w:tc>
        <w:tc>
          <w:tcPr>
            <w:tcW w:w="1176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17</w:t>
            </w:r>
          </w:p>
        </w:tc>
        <w:tc>
          <w:tcPr>
            <w:tcW w:w="1316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0,5</w:t>
            </w:r>
          </w:p>
        </w:tc>
        <w:tc>
          <w:tcPr>
            <w:tcW w:w="1178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17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Аппликация</w:t>
            </w:r>
          </w:p>
        </w:tc>
        <w:tc>
          <w:tcPr>
            <w:tcW w:w="1004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23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5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0,5</w:t>
            </w:r>
          </w:p>
        </w:tc>
        <w:tc>
          <w:tcPr>
            <w:tcW w:w="784" w:type="dxa"/>
            <w:gridSpan w:val="2"/>
          </w:tcPr>
          <w:p w:rsidR="00494D3D" w:rsidRPr="005D1B48" w:rsidRDefault="00022F72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045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0,5</w:t>
            </w:r>
          </w:p>
        </w:tc>
        <w:tc>
          <w:tcPr>
            <w:tcW w:w="1050" w:type="dxa"/>
          </w:tcPr>
          <w:p w:rsidR="00494D3D" w:rsidRPr="005D1B48" w:rsidRDefault="00022F72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045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0,5</w:t>
            </w:r>
          </w:p>
        </w:tc>
        <w:tc>
          <w:tcPr>
            <w:tcW w:w="1176" w:type="dxa"/>
            <w:gridSpan w:val="4"/>
          </w:tcPr>
          <w:p w:rsidR="00494D3D" w:rsidRPr="005D1B48" w:rsidRDefault="00022F72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316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0,5</w:t>
            </w:r>
          </w:p>
        </w:tc>
        <w:tc>
          <w:tcPr>
            <w:tcW w:w="1178" w:type="dxa"/>
          </w:tcPr>
          <w:p w:rsidR="00494D3D" w:rsidRPr="005D1B48" w:rsidRDefault="00022F72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Музыка</w:t>
            </w:r>
          </w:p>
        </w:tc>
        <w:tc>
          <w:tcPr>
            <w:tcW w:w="1004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23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045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784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  <w:tc>
          <w:tcPr>
            <w:tcW w:w="1045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050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  <w:tc>
          <w:tcPr>
            <w:tcW w:w="1045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176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  <w:tc>
          <w:tcPr>
            <w:tcW w:w="1316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2</w:t>
            </w:r>
          </w:p>
        </w:tc>
        <w:tc>
          <w:tcPr>
            <w:tcW w:w="1178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66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 w:val="restart"/>
          </w:tcPr>
          <w:p w:rsidR="00494D3D" w:rsidRPr="005D1B48" w:rsidRDefault="002236E8" w:rsidP="009E4C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Социально-коммуникат-</w:t>
            </w:r>
            <w:r w:rsidR="00494D3D" w:rsidRPr="005D1B48">
              <w:rPr>
                <w:sz w:val="28"/>
                <w:szCs w:val="28"/>
              </w:rPr>
              <w:t xml:space="preserve">ое развитие </w:t>
            </w: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Трудовая</w:t>
            </w:r>
          </w:p>
        </w:tc>
        <w:tc>
          <w:tcPr>
            <w:tcW w:w="100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1830" w:type="dxa"/>
            <w:gridSpan w:val="3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1045" w:type="dxa"/>
            <w:gridSpan w:val="4"/>
            <w:tcBorders>
              <w:right w:val="single" w:sz="4" w:space="0" w:color="auto"/>
            </w:tcBorders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5765" w:type="dxa"/>
            <w:gridSpan w:val="9"/>
            <w:tcBorders>
              <w:left w:val="single" w:sz="4" w:space="0" w:color="auto"/>
            </w:tcBorders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в интеграции  (ручной труд)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Общение</w:t>
            </w:r>
          </w:p>
        </w:tc>
        <w:tc>
          <w:tcPr>
            <w:tcW w:w="100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8641" w:type="dxa"/>
            <w:gridSpan w:val="16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В интеграции, во всех формах педагогической деятельности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  <w:vMerge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Игровая</w:t>
            </w:r>
          </w:p>
        </w:tc>
        <w:tc>
          <w:tcPr>
            <w:tcW w:w="100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8641" w:type="dxa"/>
            <w:gridSpan w:val="16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В интеграции, во всех формах педагогической деятельности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b/>
                <w:sz w:val="28"/>
                <w:szCs w:val="28"/>
              </w:rPr>
            </w:pPr>
            <w:r w:rsidRPr="005D1B48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004" w:type="dxa"/>
          </w:tcPr>
          <w:p w:rsidR="00494D3D" w:rsidRPr="005D1B48" w:rsidRDefault="00891A2A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23" w:type="dxa"/>
          </w:tcPr>
          <w:p w:rsidR="00494D3D" w:rsidRPr="005D1B48" w:rsidRDefault="00891A2A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363</w:t>
            </w:r>
          </w:p>
        </w:tc>
        <w:tc>
          <w:tcPr>
            <w:tcW w:w="1045" w:type="dxa"/>
          </w:tcPr>
          <w:p w:rsidR="00494D3D" w:rsidRPr="005D1B48" w:rsidRDefault="00891A2A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84" w:type="dxa"/>
            <w:gridSpan w:val="2"/>
          </w:tcPr>
          <w:p w:rsidR="00494D3D" w:rsidRPr="005D1B48" w:rsidRDefault="00022F72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364</w:t>
            </w:r>
          </w:p>
        </w:tc>
        <w:tc>
          <w:tcPr>
            <w:tcW w:w="1045" w:type="dxa"/>
            <w:gridSpan w:val="4"/>
          </w:tcPr>
          <w:p w:rsidR="00494D3D" w:rsidRPr="005D1B48" w:rsidRDefault="00E60437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050" w:type="dxa"/>
          </w:tcPr>
          <w:p w:rsidR="00494D3D" w:rsidRPr="005D1B48" w:rsidRDefault="00022F72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397</w:t>
            </w:r>
          </w:p>
        </w:tc>
        <w:tc>
          <w:tcPr>
            <w:tcW w:w="1045" w:type="dxa"/>
            <w:gridSpan w:val="2"/>
          </w:tcPr>
          <w:p w:rsidR="00494D3D" w:rsidRPr="005D1B48" w:rsidRDefault="00891A2A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E60437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76" w:type="dxa"/>
            <w:gridSpan w:val="4"/>
          </w:tcPr>
          <w:p w:rsidR="00494D3D" w:rsidRPr="005D1B48" w:rsidRDefault="00022F72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528</w:t>
            </w:r>
          </w:p>
        </w:tc>
        <w:tc>
          <w:tcPr>
            <w:tcW w:w="1316" w:type="dxa"/>
          </w:tcPr>
          <w:p w:rsidR="00494D3D" w:rsidRPr="005D1B48" w:rsidRDefault="00494D3D" w:rsidP="009E4C52">
            <w:pPr>
              <w:jc w:val="center"/>
              <w:rPr>
                <w:b/>
                <w:sz w:val="28"/>
                <w:szCs w:val="28"/>
              </w:rPr>
            </w:pPr>
            <w:r w:rsidRPr="005D1B48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178" w:type="dxa"/>
          </w:tcPr>
          <w:p w:rsidR="00494D3D" w:rsidRPr="005D1B48" w:rsidRDefault="00022F72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496</w:t>
            </w:r>
          </w:p>
        </w:tc>
      </w:tr>
      <w:tr w:rsidR="008C3952" w:rsidRPr="005D1B48" w:rsidTr="002236E8">
        <w:trPr>
          <w:trHeight w:val="145"/>
        </w:trPr>
        <w:tc>
          <w:tcPr>
            <w:tcW w:w="2184" w:type="dxa"/>
          </w:tcPr>
          <w:p w:rsidR="008C3952" w:rsidRPr="005D1B48" w:rsidRDefault="008C3952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8C3952" w:rsidRPr="005D1B48" w:rsidRDefault="008C3952" w:rsidP="009E4C52">
            <w:pPr>
              <w:rPr>
                <w:b/>
                <w:sz w:val="28"/>
                <w:szCs w:val="28"/>
              </w:rPr>
            </w:pPr>
          </w:p>
        </w:tc>
        <w:tc>
          <w:tcPr>
            <w:tcW w:w="1827" w:type="dxa"/>
            <w:gridSpan w:val="2"/>
          </w:tcPr>
          <w:p w:rsidR="008C3952" w:rsidRPr="005D1B48" w:rsidRDefault="008C3952" w:rsidP="009E4C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45" w:type="dxa"/>
          </w:tcPr>
          <w:p w:rsidR="008C3952" w:rsidRPr="005D1B48" w:rsidRDefault="008C3952" w:rsidP="009E4C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:rsidR="008C3952" w:rsidRPr="005D1B48" w:rsidRDefault="008C3952" w:rsidP="009E4C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45" w:type="dxa"/>
            <w:gridSpan w:val="4"/>
          </w:tcPr>
          <w:p w:rsidR="008C3952" w:rsidRPr="005D1B48" w:rsidRDefault="008C3952" w:rsidP="009E4C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765" w:type="dxa"/>
            <w:gridSpan w:val="9"/>
          </w:tcPr>
          <w:p w:rsidR="008C3952" w:rsidRPr="005D1B48" w:rsidRDefault="008C3952" w:rsidP="009E4C52">
            <w:pPr>
              <w:jc w:val="center"/>
              <w:rPr>
                <w:b/>
                <w:sz w:val="28"/>
                <w:szCs w:val="28"/>
              </w:rPr>
            </w:pPr>
            <w:r w:rsidRPr="005D1B48">
              <w:rPr>
                <w:b/>
                <w:sz w:val="28"/>
                <w:szCs w:val="28"/>
              </w:rPr>
              <w:t>Вариативная часть</w:t>
            </w:r>
          </w:p>
        </w:tc>
      </w:tr>
      <w:tr w:rsidR="00494D3D" w:rsidRPr="005D1B48" w:rsidTr="002236E8">
        <w:trPr>
          <w:trHeight w:val="1628"/>
        </w:trPr>
        <w:tc>
          <w:tcPr>
            <w:tcW w:w="21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lastRenderedPageBreak/>
              <w:t xml:space="preserve">Речевое </w:t>
            </w:r>
          </w:p>
          <w:p w:rsidR="00494D3D" w:rsidRPr="005D1B48" w:rsidRDefault="002236E8" w:rsidP="009E4C5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Социально-коммуникат-</w:t>
            </w:r>
            <w:r w:rsidR="00494D3D" w:rsidRPr="005D1B48">
              <w:rPr>
                <w:sz w:val="28"/>
                <w:szCs w:val="28"/>
              </w:rPr>
              <w:t>ое</w:t>
            </w:r>
            <w:proofErr w:type="spellEnd"/>
          </w:p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Познавательное</w:t>
            </w:r>
          </w:p>
        </w:tc>
        <w:tc>
          <w:tcPr>
            <w:tcW w:w="2084" w:type="dxa"/>
          </w:tcPr>
          <w:p w:rsidR="00CD0E3B" w:rsidRPr="005D1B48" w:rsidRDefault="00CD0E3B" w:rsidP="00CD0E3B">
            <w:pPr>
              <w:rPr>
                <w:sz w:val="28"/>
                <w:szCs w:val="28"/>
              </w:rPr>
            </w:pPr>
          </w:p>
          <w:p w:rsidR="00494D3D" w:rsidRDefault="00CD0E3B" w:rsidP="009E4C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</w:t>
            </w:r>
          </w:p>
          <w:p w:rsidR="00CD0E3B" w:rsidRPr="005D1B48" w:rsidRDefault="00CD0E3B" w:rsidP="009E4C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компонент</w:t>
            </w:r>
          </w:p>
        </w:tc>
        <w:tc>
          <w:tcPr>
            <w:tcW w:w="1004" w:type="dxa"/>
          </w:tcPr>
          <w:p w:rsidR="00494D3D" w:rsidRPr="005D1B48" w:rsidRDefault="00CD0E3B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23" w:type="dxa"/>
          </w:tcPr>
          <w:p w:rsidR="00494D3D" w:rsidRPr="005D1B48" w:rsidRDefault="00CD0E3B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045" w:type="dxa"/>
          </w:tcPr>
          <w:p w:rsidR="00494D3D" w:rsidRPr="005D1B48" w:rsidRDefault="00CD0E3B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84" w:type="dxa"/>
            <w:gridSpan w:val="2"/>
          </w:tcPr>
          <w:p w:rsidR="00494D3D" w:rsidRPr="005D1B48" w:rsidRDefault="00CD0E3B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045" w:type="dxa"/>
            <w:gridSpan w:val="4"/>
          </w:tcPr>
          <w:p w:rsidR="00494D3D" w:rsidRPr="005D1B48" w:rsidRDefault="00CD0E3B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050" w:type="dxa"/>
          </w:tcPr>
          <w:p w:rsidR="00494D3D" w:rsidRPr="005D1B48" w:rsidRDefault="00CD0E3B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045" w:type="dxa"/>
            <w:gridSpan w:val="2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76" w:type="dxa"/>
            <w:gridSpan w:val="4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316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494D3D" w:rsidRPr="005D1B48" w:rsidRDefault="00CD0E3B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  <w:tr w:rsidR="00891A2A" w:rsidRPr="005D1B48" w:rsidTr="002236E8">
        <w:trPr>
          <w:trHeight w:val="1628"/>
        </w:trPr>
        <w:tc>
          <w:tcPr>
            <w:tcW w:w="2184" w:type="dxa"/>
          </w:tcPr>
          <w:p w:rsidR="00891A2A" w:rsidRPr="005D1B48" w:rsidRDefault="00891A2A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891A2A" w:rsidRDefault="00891A2A" w:rsidP="00CD0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ПДД</w:t>
            </w:r>
          </w:p>
          <w:p w:rsidR="00891A2A" w:rsidRDefault="00891A2A" w:rsidP="00CD0E3B">
            <w:pPr>
              <w:rPr>
                <w:sz w:val="28"/>
                <w:szCs w:val="28"/>
              </w:rPr>
            </w:pPr>
          </w:p>
          <w:p w:rsidR="00891A2A" w:rsidRDefault="00891A2A" w:rsidP="00CD0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7872E9" w:rsidRDefault="007872E9" w:rsidP="00CD0E3B">
            <w:pPr>
              <w:rPr>
                <w:sz w:val="28"/>
                <w:szCs w:val="28"/>
              </w:rPr>
            </w:pPr>
          </w:p>
          <w:p w:rsidR="007872E9" w:rsidRPr="005D1B48" w:rsidRDefault="007872E9" w:rsidP="00CD0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1004" w:type="dxa"/>
          </w:tcPr>
          <w:p w:rsidR="00891A2A" w:rsidRDefault="00891A2A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23" w:type="dxa"/>
          </w:tcPr>
          <w:p w:rsidR="00891A2A" w:rsidRDefault="00891A2A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045" w:type="dxa"/>
          </w:tcPr>
          <w:p w:rsidR="00891A2A" w:rsidRDefault="007872E9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0,25</w:t>
            </w:r>
          </w:p>
          <w:p w:rsidR="00891A2A" w:rsidRDefault="00891A2A" w:rsidP="009E4C52">
            <w:pPr>
              <w:jc w:val="center"/>
              <w:rPr>
                <w:b/>
                <w:sz w:val="28"/>
                <w:szCs w:val="28"/>
              </w:rPr>
            </w:pPr>
          </w:p>
          <w:p w:rsidR="00891A2A" w:rsidRDefault="007872E9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0,25</w:t>
            </w:r>
          </w:p>
          <w:p w:rsidR="0004682F" w:rsidRDefault="0004682F" w:rsidP="009E4C52">
            <w:pPr>
              <w:jc w:val="center"/>
              <w:rPr>
                <w:b/>
                <w:sz w:val="28"/>
                <w:szCs w:val="28"/>
              </w:rPr>
            </w:pPr>
          </w:p>
          <w:p w:rsidR="0004682F" w:rsidRDefault="0004682F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784" w:type="dxa"/>
            <w:gridSpan w:val="2"/>
          </w:tcPr>
          <w:p w:rsidR="00891A2A" w:rsidRDefault="00891A2A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  <w:p w:rsidR="00891A2A" w:rsidRDefault="00891A2A" w:rsidP="009E4C52">
            <w:pPr>
              <w:jc w:val="center"/>
              <w:rPr>
                <w:b/>
                <w:sz w:val="28"/>
                <w:szCs w:val="28"/>
              </w:rPr>
            </w:pPr>
          </w:p>
          <w:p w:rsidR="00891A2A" w:rsidRDefault="00891A2A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  <w:p w:rsidR="0004682F" w:rsidRDefault="0004682F" w:rsidP="009E4C52">
            <w:pPr>
              <w:jc w:val="center"/>
              <w:rPr>
                <w:b/>
                <w:sz w:val="28"/>
                <w:szCs w:val="28"/>
              </w:rPr>
            </w:pPr>
          </w:p>
          <w:p w:rsidR="0004682F" w:rsidRDefault="0004682F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045" w:type="dxa"/>
            <w:gridSpan w:val="4"/>
          </w:tcPr>
          <w:p w:rsidR="00891A2A" w:rsidRDefault="0004682F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0,25</w:t>
            </w:r>
          </w:p>
          <w:p w:rsidR="000F7D5F" w:rsidRDefault="000F7D5F" w:rsidP="009E4C52">
            <w:pPr>
              <w:jc w:val="center"/>
              <w:rPr>
                <w:b/>
                <w:sz w:val="28"/>
                <w:szCs w:val="28"/>
              </w:rPr>
            </w:pPr>
          </w:p>
          <w:p w:rsidR="000F7D5F" w:rsidRDefault="0004682F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0,25</w:t>
            </w:r>
          </w:p>
          <w:p w:rsidR="0004682F" w:rsidRDefault="0004682F" w:rsidP="009E4C52">
            <w:pPr>
              <w:jc w:val="center"/>
              <w:rPr>
                <w:b/>
                <w:sz w:val="28"/>
                <w:szCs w:val="28"/>
              </w:rPr>
            </w:pPr>
          </w:p>
          <w:p w:rsidR="0004682F" w:rsidRDefault="0004682F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050" w:type="dxa"/>
          </w:tcPr>
          <w:p w:rsidR="00891A2A" w:rsidRDefault="000F7D5F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  <w:p w:rsidR="000F7D5F" w:rsidRDefault="000F7D5F" w:rsidP="009E4C52">
            <w:pPr>
              <w:jc w:val="center"/>
              <w:rPr>
                <w:b/>
                <w:sz w:val="28"/>
                <w:szCs w:val="28"/>
              </w:rPr>
            </w:pPr>
          </w:p>
          <w:p w:rsidR="000F7D5F" w:rsidRDefault="000F7D5F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  <w:p w:rsidR="0004682F" w:rsidRDefault="0004682F" w:rsidP="0004682F">
            <w:pPr>
              <w:jc w:val="center"/>
              <w:rPr>
                <w:b/>
                <w:sz w:val="28"/>
                <w:szCs w:val="28"/>
              </w:rPr>
            </w:pPr>
          </w:p>
          <w:p w:rsidR="0004682F" w:rsidRDefault="0004682F" w:rsidP="000468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045" w:type="dxa"/>
            <w:gridSpan w:val="2"/>
          </w:tcPr>
          <w:p w:rsidR="00891A2A" w:rsidRDefault="0004682F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  <w:p w:rsidR="000F7D5F" w:rsidRDefault="000F7D5F" w:rsidP="009E4C52">
            <w:pPr>
              <w:jc w:val="center"/>
              <w:rPr>
                <w:sz w:val="28"/>
                <w:szCs w:val="28"/>
              </w:rPr>
            </w:pPr>
          </w:p>
          <w:p w:rsidR="000F7D5F" w:rsidRDefault="0004682F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  <w:p w:rsidR="0004682F" w:rsidRDefault="0004682F" w:rsidP="009E4C52">
            <w:pPr>
              <w:jc w:val="center"/>
              <w:rPr>
                <w:sz w:val="28"/>
                <w:szCs w:val="28"/>
              </w:rPr>
            </w:pPr>
          </w:p>
          <w:p w:rsidR="0004682F" w:rsidRDefault="0004682F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176" w:type="dxa"/>
            <w:gridSpan w:val="4"/>
          </w:tcPr>
          <w:p w:rsidR="00891A2A" w:rsidRDefault="000F7D5F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0F7D5F" w:rsidRDefault="000F7D5F" w:rsidP="009E4C52">
            <w:pPr>
              <w:jc w:val="center"/>
              <w:rPr>
                <w:sz w:val="28"/>
                <w:szCs w:val="28"/>
              </w:rPr>
            </w:pPr>
          </w:p>
          <w:p w:rsidR="000F7D5F" w:rsidRDefault="000F7D5F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04682F" w:rsidRDefault="0004682F" w:rsidP="009E4C52">
            <w:pPr>
              <w:jc w:val="center"/>
              <w:rPr>
                <w:sz w:val="28"/>
                <w:szCs w:val="28"/>
              </w:rPr>
            </w:pPr>
          </w:p>
          <w:p w:rsidR="0004682F" w:rsidRDefault="0004682F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16" w:type="dxa"/>
          </w:tcPr>
          <w:p w:rsidR="00891A2A" w:rsidRDefault="0004682F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  <w:p w:rsidR="000F7D5F" w:rsidRDefault="000F7D5F" w:rsidP="009E4C52">
            <w:pPr>
              <w:jc w:val="center"/>
              <w:rPr>
                <w:sz w:val="28"/>
                <w:szCs w:val="28"/>
              </w:rPr>
            </w:pPr>
          </w:p>
          <w:p w:rsidR="000F7D5F" w:rsidRDefault="0004682F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  <w:p w:rsidR="0004682F" w:rsidRDefault="0004682F" w:rsidP="009E4C52">
            <w:pPr>
              <w:jc w:val="center"/>
              <w:rPr>
                <w:sz w:val="28"/>
                <w:szCs w:val="28"/>
              </w:rPr>
            </w:pPr>
          </w:p>
          <w:p w:rsidR="0004682F" w:rsidRDefault="0004682F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178" w:type="dxa"/>
          </w:tcPr>
          <w:p w:rsidR="00891A2A" w:rsidRDefault="000F7D5F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0F7D5F" w:rsidRDefault="000F7D5F" w:rsidP="009E4C52">
            <w:pPr>
              <w:jc w:val="center"/>
              <w:rPr>
                <w:sz w:val="28"/>
                <w:szCs w:val="28"/>
              </w:rPr>
            </w:pPr>
          </w:p>
          <w:p w:rsidR="000F7D5F" w:rsidRDefault="000F7D5F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04682F" w:rsidRDefault="0004682F" w:rsidP="009E4C52">
            <w:pPr>
              <w:jc w:val="center"/>
              <w:rPr>
                <w:sz w:val="28"/>
                <w:szCs w:val="28"/>
              </w:rPr>
            </w:pPr>
          </w:p>
          <w:p w:rsidR="0004682F" w:rsidRDefault="0004682F" w:rsidP="009E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94D3D" w:rsidRPr="005D1B48" w:rsidTr="002236E8">
        <w:trPr>
          <w:trHeight w:val="145"/>
        </w:trPr>
        <w:tc>
          <w:tcPr>
            <w:tcW w:w="2184" w:type="dxa"/>
          </w:tcPr>
          <w:p w:rsidR="00494D3D" w:rsidRPr="005D1B48" w:rsidRDefault="002236E8" w:rsidP="009E4C5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Дополнит-ое</w:t>
            </w:r>
            <w:proofErr w:type="spellEnd"/>
            <w:r w:rsidR="00494D3D" w:rsidRPr="005D1B48">
              <w:rPr>
                <w:sz w:val="28"/>
                <w:szCs w:val="28"/>
              </w:rPr>
              <w:t xml:space="preserve"> образование</w:t>
            </w: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Игровая</w:t>
            </w:r>
          </w:p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Коммуникативная</w:t>
            </w:r>
          </w:p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Продуктивная</w:t>
            </w:r>
          </w:p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Трудовая</w:t>
            </w:r>
          </w:p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Познавательно-исследовательская</w:t>
            </w:r>
          </w:p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Музыкально-художественная</w:t>
            </w:r>
          </w:p>
          <w:p w:rsidR="00494D3D" w:rsidRPr="005D1B48" w:rsidRDefault="00494D3D" w:rsidP="009E4C52">
            <w:pPr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Физическая</w:t>
            </w:r>
          </w:p>
        </w:tc>
        <w:tc>
          <w:tcPr>
            <w:tcW w:w="1004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5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  <w:r w:rsidRPr="005D1B48">
              <w:rPr>
                <w:sz w:val="28"/>
                <w:szCs w:val="28"/>
              </w:rPr>
              <w:t>(со второго полугодия)</w:t>
            </w:r>
          </w:p>
        </w:tc>
        <w:tc>
          <w:tcPr>
            <w:tcW w:w="784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5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5" w:type="dxa"/>
            <w:gridSpan w:val="2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4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6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8" w:type="dxa"/>
          </w:tcPr>
          <w:p w:rsidR="00494D3D" w:rsidRPr="005D1B48" w:rsidRDefault="00494D3D" w:rsidP="009E4C52">
            <w:pPr>
              <w:jc w:val="center"/>
              <w:rPr>
                <w:sz w:val="28"/>
                <w:szCs w:val="28"/>
              </w:rPr>
            </w:pPr>
          </w:p>
        </w:tc>
      </w:tr>
      <w:tr w:rsidR="00494D3D" w:rsidRPr="005D1B48" w:rsidTr="002236E8">
        <w:trPr>
          <w:trHeight w:val="319"/>
        </w:trPr>
        <w:tc>
          <w:tcPr>
            <w:tcW w:w="2184" w:type="dxa"/>
          </w:tcPr>
          <w:p w:rsidR="00494D3D" w:rsidRPr="005D1B48" w:rsidRDefault="00494D3D" w:rsidP="009E4C52">
            <w:pPr>
              <w:rPr>
                <w:sz w:val="28"/>
                <w:szCs w:val="28"/>
              </w:rPr>
            </w:pPr>
          </w:p>
        </w:tc>
        <w:tc>
          <w:tcPr>
            <w:tcW w:w="2084" w:type="dxa"/>
          </w:tcPr>
          <w:p w:rsidR="00494D3D" w:rsidRPr="005D1B48" w:rsidRDefault="00494D3D" w:rsidP="009E4C52">
            <w:pPr>
              <w:rPr>
                <w:b/>
                <w:sz w:val="28"/>
                <w:szCs w:val="28"/>
              </w:rPr>
            </w:pPr>
          </w:p>
        </w:tc>
        <w:tc>
          <w:tcPr>
            <w:tcW w:w="1004" w:type="dxa"/>
          </w:tcPr>
          <w:p w:rsidR="00494D3D" w:rsidRPr="005D1B48" w:rsidRDefault="00891A2A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23" w:type="dxa"/>
          </w:tcPr>
          <w:p w:rsidR="00494D3D" w:rsidRPr="005D1B48" w:rsidRDefault="00494D3D" w:rsidP="009E4C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45" w:type="dxa"/>
          </w:tcPr>
          <w:p w:rsidR="00494D3D" w:rsidRPr="005D1B48" w:rsidRDefault="000F7D5F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784" w:type="dxa"/>
            <w:gridSpan w:val="2"/>
          </w:tcPr>
          <w:p w:rsidR="00494D3D" w:rsidRPr="005D1B48" w:rsidRDefault="00494D3D" w:rsidP="009E4C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45" w:type="dxa"/>
            <w:gridSpan w:val="4"/>
          </w:tcPr>
          <w:p w:rsidR="00494D3D" w:rsidRPr="005D1B48" w:rsidRDefault="00E60437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050" w:type="dxa"/>
          </w:tcPr>
          <w:p w:rsidR="00494D3D" w:rsidRPr="005D1B48" w:rsidRDefault="00494D3D" w:rsidP="009E4C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45" w:type="dxa"/>
            <w:gridSpan w:val="2"/>
          </w:tcPr>
          <w:p w:rsidR="00494D3D" w:rsidRPr="005D1B48" w:rsidRDefault="00E60437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176" w:type="dxa"/>
            <w:gridSpan w:val="4"/>
          </w:tcPr>
          <w:p w:rsidR="00494D3D" w:rsidRPr="005D1B48" w:rsidRDefault="00494D3D" w:rsidP="009E4C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16" w:type="dxa"/>
          </w:tcPr>
          <w:p w:rsidR="00494D3D" w:rsidRPr="005D1B48" w:rsidRDefault="00E60437" w:rsidP="009E4C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1178" w:type="dxa"/>
          </w:tcPr>
          <w:p w:rsidR="00494D3D" w:rsidRPr="005D1B48" w:rsidRDefault="00494D3D" w:rsidP="009E4C5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67AB2" w:rsidRPr="005D1B48" w:rsidRDefault="00867AB2">
      <w:pPr>
        <w:rPr>
          <w:sz w:val="28"/>
          <w:szCs w:val="28"/>
        </w:rPr>
      </w:pPr>
    </w:p>
    <w:sectPr w:rsidR="00867AB2" w:rsidRPr="005D1B48" w:rsidSect="00EF2FC3">
      <w:pgSz w:w="16838" w:h="11906" w:orient="landscape"/>
      <w:pgMar w:top="851" w:right="1134" w:bottom="850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E40045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5D43A06"/>
    <w:multiLevelType w:val="hybridMultilevel"/>
    <w:tmpl w:val="4AD2B692"/>
    <w:lvl w:ilvl="0" w:tplc="B7DA94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2060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cs="Symbol" w:hint="default"/>
          <w:sz w:val="16"/>
          <w:szCs w:val="16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22B7"/>
    <w:rsid w:val="00022F72"/>
    <w:rsid w:val="0004682F"/>
    <w:rsid w:val="000762EC"/>
    <w:rsid w:val="000C5094"/>
    <w:rsid w:val="000F7D5F"/>
    <w:rsid w:val="001C4B14"/>
    <w:rsid w:val="00204692"/>
    <w:rsid w:val="002236E8"/>
    <w:rsid w:val="002502E3"/>
    <w:rsid w:val="00353DE8"/>
    <w:rsid w:val="003A7A8F"/>
    <w:rsid w:val="004922B7"/>
    <w:rsid w:val="00494D3D"/>
    <w:rsid w:val="004B3147"/>
    <w:rsid w:val="005D1B48"/>
    <w:rsid w:val="006511B0"/>
    <w:rsid w:val="00653515"/>
    <w:rsid w:val="007872E9"/>
    <w:rsid w:val="007B479A"/>
    <w:rsid w:val="00867AB2"/>
    <w:rsid w:val="00891A2A"/>
    <w:rsid w:val="008C3952"/>
    <w:rsid w:val="008E642D"/>
    <w:rsid w:val="009C40DB"/>
    <w:rsid w:val="00A00253"/>
    <w:rsid w:val="00A247E5"/>
    <w:rsid w:val="00C22D68"/>
    <w:rsid w:val="00CD0E3B"/>
    <w:rsid w:val="00D022BE"/>
    <w:rsid w:val="00DD12B8"/>
    <w:rsid w:val="00E574D5"/>
    <w:rsid w:val="00E60437"/>
    <w:rsid w:val="00EF2FC3"/>
    <w:rsid w:val="00F55AD8"/>
    <w:rsid w:val="00FA7E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94"/>
    <w:pPr>
      <w:tabs>
        <w:tab w:val="left" w:pos="709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0C5094"/>
    <w:pPr>
      <w:tabs>
        <w:tab w:val="left" w:pos="709"/>
      </w:tabs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479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479A"/>
    <w:rPr>
      <w:rFonts w:ascii="Segoe UI" w:eastAsia="Times New Roman" w:hAnsi="Segoe UI" w:cs="Segoe UI"/>
      <w:color w:val="00000A"/>
      <w:kern w:val="1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1567</Words>
  <Characters>8936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Индира</cp:lastModifiedBy>
  <cp:revision>4</cp:revision>
  <cp:lastPrinted>2022-11-15T10:13:00Z</cp:lastPrinted>
  <dcterms:created xsi:type="dcterms:W3CDTF">2022-11-15T10:20:00Z</dcterms:created>
  <dcterms:modified xsi:type="dcterms:W3CDTF">2022-11-16T11:11:00Z</dcterms:modified>
</cp:coreProperties>
</file>